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BF" w:rsidRDefault="001859BF" w:rsidP="001859BF"/>
    <w:p w:rsidR="001859BF" w:rsidRDefault="001859BF" w:rsidP="00185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9BF">
        <w:rPr>
          <w:rFonts w:ascii="Times New Roman" w:hAnsi="Times New Roman" w:cs="Times New Roman"/>
          <w:b/>
          <w:sz w:val="24"/>
          <w:szCs w:val="24"/>
        </w:rPr>
        <w:t xml:space="preserve">«Бала </w:t>
      </w:r>
      <w:proofErr w:type="spellStart"/>
      <w:r w:rsidRPr="001859BF">
        <w:rPr>
          <w:rFonts w:ascii="Times New Roman" w:hAnsi="Times New Roman" w:cs="Times New Roman"/>
          <w:b/>
          <w:sz w:val="24"/>
          <w:szCs w:val="24"/>
        </w:rPr>
        <w:t>құқығы</w:t>
      </w:r>
      <w:proofErr w:type="spellEnd"/>
      <w:r w:rsidRPr="001859BF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1859BF">
        <w:rPr>
          <w:rFonts w:ascii="Times New Roman" w:hAnsi="Times New Roman" w:cs="Times New Roman"/>
          <w:b/>
          <w:sz w:val="24"/>
          <w:szCs w:val="24"/>
        </w:rPr>
        <w:t>тақырыбында</w:t>
      </w:r>
      <w:proofErr w:type="spellEnd"/>
      <w:r w:rsidRPr="001859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b/>
          <w:sz w:val="24"/>
          <w:szCs w:val="24"/>
        </w:rPr>
        <w:t>жолдастық</w:t>
      </w:r>
      <w:proofErr w:type="spellEnd"/>
      <w:r w:rsidRPr="001859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59BF" w:rsidRPr="001859BF" w:rsidRDefault="001859BF" w:rsidP="001859BF">
      <w:pPr>
        <w:jc w:val="center"/>
        <w:rPr>
          <w:b/>
          <w:lang w:val="kk-KZ"/>
        </w:rPr>
      </w:pPr>
      <w:proofErr w:type="spellStart"/>
      <w:r w:rsidRPr="001859BF">
        <w:rPr>
          <w:rFonts w:ascii="Times New Roman" w:hAnsi="Times New Roman" w:cs="Times New Roman"/>
          <w:b/>
          <w:sz w:val="24"/>
          <w:szCs w:val="24"/>
        </w:rPr>
        <w:t>кездесу</w:t>
      </w:r>
      <w:proofErr w:type="spellEnd"/>
      <w:r w:rsidRPr="001859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59BF">
        <w:rPr>
          <w:rFonts w:ascii="Times New Roman" w:hAnsi="Times New Roman" w:cs="Times New Roman"/>
          <w:b/>
          <w:sz w:val="24"/>
          <w:szCs w:val="24"/>
          <w:lang w:val="kk-KZ"/>
        </w:rPr>
        <w:t>ақпараты</w:t>
      </w:r>
    </w:p>
    <w:p w:rsidR="001859BF" w:rsidRPr="001859BF" w:rsidRDefault="001859BF" w:rsidP="001859BF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859BF">
        <w:rPr>
          <w:rFonts w:ascii="Times New Roman" w:hAnsi="Times New Roman" w:cs="Times New Roman"/>
          <w:sz w:val="24"/>
          <w:szCs w:val="24"/>
        </w:rPr>
        <w:t xml:space="preserve">   </w:t>
      </w:r>
      <w:r w:rsidRPr="001859BF">
        <w:rPr>
          <w:rFonts w:ascii="Times New Roman" w:hAnsi="Times New Roman" w:cs="Times New Roman"/>
          <w:sz w:val="24"/>
          <w:szCs w:val="24"/>
        </w:rPr>
        <w:t xml:space="preserve">17.02.2023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навигатор»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сауаттылық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апталығы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аясында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мектебіміздің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Ұшқын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дебат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клубы мен №15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мектеп-лицейдің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Әлихан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мұрагерлері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дебат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клубының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«Бала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тақырыбында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жолдастық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кездесу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ойыны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өткізілді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Cloud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Meetings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платформасы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Американдық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парламенттік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(АПФ)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Линкольн-</w:t>
      </w:r>
      <w:r w:rsidRPr="001859BF">
        <w:rPr>
          <w:rFonts w:ascii="Times New Roman" w:hAnsi="Times New Roman" w:cs="Times New Roman"/>
          <w:sz w:val="24"/>
          <w:szCs w:val="24"/>
        </w:rPr>
        <w:t xml:space="preserve">Дуглас (ЛД)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форматтарында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59BF">
        <w:rPr>
          <w:rFonts w:ascii="Times New Roman" w:hAnsi="Times New Roman" w:cs="Times New Roman"/>
          <w:sz w:val="24"/>
          <w:szCs w:val="24"/>
        </w:rPr>
        <w:t>өтті.</w:t>
      </w:r>
      <w:r w:rsidRPr="001859BF">
        <w:rPr>
          <w:rFonts w:ascii="Times New Roman" w:hAnsi="Times New Roman" w:cs="Times New Roman"/>
          <w:sz w:val="24"/>
          <w:szCs w:val="24"/>
        </w:rPr>
        <w:t>Ойынның</w:t>
      </w:r>
      <w:proofErr w:type="spellEnd"/>
      <w:proofErr w:type="gram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талқыланған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мәселелер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Қоғамда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өзекті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мәселелерді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көпшілік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алушылардың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позитивті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сыни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ойлауын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жүйелі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көзқарастарын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мәселелерді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жолдары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тетіктерін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табу,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дәлелдеме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өнерін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парламенттік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мәдениет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элементтерін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демократиялық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қоғамдағы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азаматтық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көзқарастары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өмір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сүру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отансүйгіштік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сезімін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тәрбиелеу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туған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өлкенің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елдің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мәселелерін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шешудегі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жауапкершілік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қатыстылық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сезімін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BF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1859BF">
        <w:rPr>
          <w:rFonts w:ascii="Times New Roman" w:hAnsi="Times New Roman" w:cs="Times New Roman"/>
          <w:sz w:val="24"/>
          <w:szCs w:val="24"/>
        </w:rPr>
        <w:t>.</w:t>
      </w:r>
      <w:r w:rsidRPr="001859B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246F98" w:rsidRDefault="001859BF" w:rsidP="001859BF">
      <w:pPr>
        <w:jc w:val="center"/>
      </w:pPr>
      <w:r>
        <w:rPr>
          <w:noProof/>
          <w:lang w:eastAsia="ru-RU"/>
        </w:rPr>
        <w:drawing>
          <wp:inline distT="0" distB="0" distL="0" distR="0" wp14:anchorId="0ED29B52" wp14:editId="409D6285">
            <wp:extent cx="3955415" cy="2619375"/>
            <wp:effectExtent l="0" t="0" r="6985" b="9525"/>
            <wp:docPr id="1" name="Рисунок 1" descr="D:\Загрузки\55e0f6b1-7850-448b-ae82-760a30f76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55e0f6b1-7850-448b-ae82-760a30f76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423" cy="262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9BF" w:rsidRDefault="001859BF" w:rsidP="001859BF">
      <w:pPr>
        <w:jc w:val="center"/>
      </w:pPr>
      <w:r>
        <w:t>И</w:t>
      </w:r>
      <w:r>
        <w:t>нформация о встрече</w:t>
      </w:r>
    </w:p>
    <w:p w:rsidR="001859BF" w:rsidRDefault="001859BF" w:rsidP="001859BF">
      <w:pPr>
        <w:jc w:val="center"/>
      </w:pPr>
      <w:r>
        <w:t xml:space="preserve">товарищество на тему </w:t>
      </w:r>
      <w:r w:rsidRPr="001859BF">
        <w:rPr>
          <w:rFonts w:ascii="Times New Roman" w:hAnsi="Times New Roman" w:cs="Times New Roman"/>
          <w:b/>
          <w:sz w:val="24"/>
          <w:szCs w:val="24"/>
        </w:rPr>
        <w:t xml:space="preserve">«Бала </w:t>
      </w:r>
      <w:proofErr w:type="spellStart"/>
      <w:r w:rsidRPr="001859BF">
        <w:rPr>
          <w:rFonts w:ascii="Times New Roman" w:hAnsi="Times New Roman" w:cs="Times New Roman"/>
          <w:b/>
          <w:sz w:val="24"/>
          <w:szCs w:val="24"/>
        </w:rPr>
        <w:t>құқығы</w:t>
      </w:r>
      <w:proofErr w:type="spellEnd"/>
      <w:r w:rsidRPr="001859BF">
        <w:rPr>
          <w:rFonts w:ascii="Times New Roman" w:hAnsi="Times New Roman" w:cs="Times New Roman"/>
          <w:b/>
          <w:sz w:val="24"/>
          <w:szCs w:val="24"/>
        </w:rPr>
        <w:t>»</w:t>
      </w:r>
    </w:p>
    <w:p w:rsidR="001859BF" w:rsidRDefault="001859BF" w:rsidP="001859BF">
      <w:pPr>
        <w:jc w:val="center"/>
      </w:pPr>
      <w:bookmarkStart w:id="0" w:name="_GoBack"/>
      <w:bookmarkEnd w:id="0"/>
      <w:r>
        <w:t xml:space="preserve">   17.02.2023 в рамках Недели правовой грамотности "Правовой навигатор «была проведена товарищеская игра на тему» Права ребенка «между </w:t>
      </w:r>
      <w:proofErr w:type="spellStart"/>
      <w:r>
        <w:t>дебатным</w:t>
      </w:r>
      <w:proofErr w:type="spellEnd"/>
      <w:r>
        <w:t xml:space="preserve"> клубом» </w:t>
      </w:r>
      <w:proofErr w:type="spellStart"/>
      <w:r>
        <w:t>Искңғы</w:t>
      </w:r>
      <w:proofErr w:type="spellEnd"/>
      <w:r>
        <w:t xml:space="preserve"> «нашей школы и членами </w:t>
      </w:r>
      <w:proofErr w:type="spellStart"/>
      <w:r>
        <w:t>дебатного</w:t>
      </w:r>
      <w:proofErr w:type="spellEnd"/>
      <w:r>
        <w:t xml:space="preserve"> клуба» </w:t>
      </w:r>
      <w:proofErr w:type="spellStart"/>
      <w:r>
        <w:t>алиханские</w:t>
      </w:r>
      <w:proofErr w:type="spellEnd"/>
      <w:r>
        <w:t xml:space="preserve"> наследники" школы-лицея №15. Игра проходила через платформу "</w:t>
      </w:r>
      <w:proofErr w:type="spellStart"/>
      <w:r>
        <w:t>Zoom</w:t>
      </w:r>
      <w:proofErr w:type="spellEnd"/>
      <w:r>
        <w:t xml:space="preserve"> </w:t>
      </w:r>
      <w:proofErr w:type="spellStart"/>
      <w:r>
        <w:t>Cloud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" в американских парламентских форматах (APF) и </w:t>
      </w:r>
      <w:proofErr w:type="spellStart"/>
      <w:r>
        <w:t>Lincoln-Douglas</w:t>
      </w:r>
      <w:proofErr w:type="spellEnd"/>
      <w:r>
        <w:t xml:space="preserve"> (LD).Цель игры и обсуждаемые вопросы: формирование у обучающихся позитивного, критического мышления, навыков системного анализа, собственных взглядов, путей и механизмов решения конкретных проблем, формирование доказательного искусства, развитие элементов парламентской культуры посредством анализа и публичного обсуждения актуальных проблем, возникающих в обществе. А также формирование у учащихся гражданских взглядов и навыков выживания в демократическом обществе, воспитание чувства патриотизма, ответственности за Обсуждение и решение проблем родного края, страны, чувство сопричастности</w:t>
      </w:r>
    </w:p>
    <w:sectPr w:rsidR="001859BF" w:rsidSect="001859B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B1"/>
    <w:rsid w:val="000F2AB1"/>
    <w:rsid w:val="001859BF"/>
    <w:rsid w:val="0024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6E8C"/>
  <w15:chartTrackingRefBased/>
  <w15:docId w15:val="{43B54963-3459-4A1A-A8F6-D95BEE32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2</cp:revision>
  <dcterms:created xsi:type="dcterms:W3CDTF">2023-02-17T05:26:00Z</dcterms:created>
  <dcterms:modified xsi:type="dcterms:W3CDTF">2023-02-17T05:34:00Z</dcterms:modified>
</cp:coreProperties>
</file>