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26" w:rsidRPr="004B3426" w:rsidRDefault="004B3426" w:rsidP="004B34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Мұражайға саяхат</w:t>
      </w:r>
    </w:p>
    <w:p w:rsidR="004B3426" w:rsidRDefault="004B3426" w:rsidP="004B342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Інжу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орталығында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өлкем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апталығында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өткені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3426">
        <w:rPr>
          <w:rFonts w:ascii="Times New Roman" w:hAnsi="Times New Roman" w:cs="Times New Roman"/>
          <w:sz w:val="28"/>
          <w:szCs w:val="28"/>
        </w:rPr>
        <w:t>мен</w:t>
      </w:r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сүйіспеншіліктерін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оятып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айналасындағы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B3426">
        <w:rPr>
          <w:rFonts w:ascii="Times New Roman" w:hAnsi="Times New Roman" w:cs="Times New Roman"/>
          <w:sz w:val="28"/>
          <w:szCs w:val="28"/>
        </w:rPr>
        <w:t>оқиғаны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ұғынып</w:t>
      </w:r>
      <w:proofErr w:type="spellEnd"/>
      <w:proofErr w:type="gram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3426">
        <w:rPr>
          <w:rFonts w:ascii="Times New Roman" w:hAnsi="Times New Roman" w:cs="Times New Roman"/>
          <w:sz w:val="28"/>
          <w:szCs w:val="28"/>
        </w:rPr>
        <w:t>топ</w:t>
      </w:r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тәрбиешілеріне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>.  «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өлкеміздің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жерлері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мағұлмат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мұражайына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3426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4B342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B342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E3241" w:rsidRDefault="004B3426" w:rsidP="004B34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E123A2" wp14:editId="5D20D7EA">
            <wp:extent cx="1096462" cy="1660826"/>
            <wp:effectExtent l="0" t="0" r="8890" b="0"/>
            <wp:docPr id="1" name="Рисунок 1" descr="D:\Загрузки\819e528b-31aa-4c9d-8e16-5a03102b0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819e528b-31aa-4c9d-8e16-5a03102b0b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830" cy="16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0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70E7" w:rsidRPr="006D70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4638" cy="1634449"/>
            <wp:effectExtent l="0" t="0" r="8890" b="4445"/>
            <wp:docPr id="2" name="Рисунок 2" descr="D:\Рабочий стол\0a31e1b2-39bb-4704-8bbe-b3273a8e1c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0a31e1b2-39bb-4704-8bbe-b3273a8e1c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788" cy="164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0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4A7B" w:rsidRPr="00044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813" cy="1706245"/>
            <wp:effectExtent l="0" t="0" r="635" b="8255"/>
            <wp:docPr id="3" name="Рисунок 3" descr="D:\Рабочий стол\cdd27708-c9e6-4d7c-bc6d-5dc1a0248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cdd27708-c9e6-4d7c-bc6d-5dc1a0248d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43" cy="17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A7B" w:rsidRPr="00044A7B" w:rsidRDefault="00044A7B" w:rsidP="00044A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4A7B">
        <w:rPr>
          <w:rFonts w:ascii="Times New Roman" w:hAnsi="Times New Roman" w:cs="Times New Roman"/>
          <w:sz w:val="28"/>
          <w:szCs w:val="28"/>
          <w:lang w:val="kk-KZ"/>
        </w:rPr>
        <w:t>Экскурсия в музей</w:t>
      </w:r>
    </w:p>
    <w:p w:rsidR="00044A7B" w:rsidRPr="006D70E7" w:rsidRDefault="00044A7B" w:rsidP="00044A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4A7B">
        <w:rPr>
          <w:rFonts w:ascii="Times New Roman" w:hAnsi="Times New Roman" w:cs="Times New Roman"/>
          <w:sz w:val="28"/>
          <w:szCs w:val="28"/>
          <w:lang w:val="kk-KZ"/>
        </w:rPr>
        <w:t xml:space="preserve">  В мини-центре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«Инжу» на неделе</w:t>
      </w:r>
      <w:r w:rsidRPr="00044A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«Как прекрасен родной край» прошли открытые уроки </w:t>
      </w:r>
      <w:bookmarkStart w:id="0" w:name="_GoBack"/>
      <w:bookmarkEnd w:id="0"/>
      <w:r w:rsidRPr="00044A7B">
        <w:rPr>
          <w:rFonts w:ascii="Times New Roman" w:hAnsi="Times New Roman" w:cs="Times New Roman"/>
          <w:sz w:val="28"/>
          <w:szCs w:val="28"/>
          <w:lang w:val="kk-KZ"/>
        </w:rPr>
        <w:t>культурное наследие " для воспитателей всех групп, чтобы привить детям любовь к родному городу, его прошлому и сегодняшнему дню, осмыслить происходящее вокруг.  Была дана информация о "достопримечательностях нашего края". Посетили школьный музей.</w:t>
      </w:r>
    </w:p>
    <w:sectPr w:rsidR="00044A7B" w:rsidRPr="006D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49"/>
    <w:rsid w:val="00044A7B"/>
    <w:rsid w:val="003E3241"/>
    <w:rsid w:val="004B3426"/>
    <w:rsid w:val="00673149"/>
    <w:rsid w:val="006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AFCD"/>
  <w15:chartTrackingRefBased/>
  <w15:docId w15:val="{5FADB850-C89B-4F78-BA8A-5EFE9B1B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dcterms:created xsi:type="dcterms:W3CDTF">2022-10-13T02:32:00Z</dcterms:created>
  <dcterms:modified xsi:type="dcterms:W3CDTF">2022-10-13T02:36:00Z</dcterms:modified>
</cp:coreProperties>
</file>