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2AD7" w:rsidRDefault="00866BAB" w:rsidP="00866BAB">
      <w:pPr>
        <w:jc w:val="center"/>
        <w:rPr>
          <w:rFonts w:ascii="Times New Roman" w:hAnsi="Times New Roman" w:cs="Times New Roman"/>
          <w:b/>
          <w:sz w:val="24"/>
        </w:rPr>
      </w:pPr>
      <w:r w:rsidRPr="00866BAB">
        <w:rPr>
          <w:rFonts w:ascii="Times New Roman" w:hAnsi="Times New Roman" w:cs="Times New Roman"/>
          <w:b/>
          <w:sz w:val="24"/>
        </w:rPr>
        <w:t xml:space="preserve">Текстовый отчет </w:t>
      </w:r>
      <w:r w:rsidR="00B301C2">
        <w:rPr>
          <w:rFonts w:ascii="Times New Roman" w:hAnsi="Times New Roman" w:cs="Times New Roman"/>
          <w:b/>
          <w:sz w:val="24"/>
        </w:rPr>
        <w:t xml:space="preserve">КГУ «Школы – лицей №17 г. Балхаш» </w:t>
      </w:r>
      <w:r w:rsidRPr="00866BAB">
        <w:rPr>
          <w:rFonts w:ascii="Times New Roman" w:hAnsi="Times New Roman" w:cs="Times New Roman"/>
          <w:b/>
          <w:sz w:val="24"/>
        </w:rPr>
        <w:t>о создании специальных условий для детей с ООП</w:t>
      </w:r>
    </w:p>
    <w:p w:rsidR="00E46A70" w:rsidRDefault="00866BAB" w:rsidP="00866BA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E46A70">
        <w:rPr>
          <w:rFonts w:ascii="Times New Roman" w:hAnsi="Times New Roman" w:cs="Times New Roman"/>
          <w:sz w:val="24"/>
        </w:rPr>
        <w:t>Расширение материально- технической базы школ по созданию специальных условий обучения детей</w:t>
      </w:r>
      <w:r w:rsidR="00B301C2" w:rsidRPr="00E46A70">
        <w:rPr>
          <w:rFonts w:ascii="Times New Roman" w:hAnsi="Times New Roman" w:cs="Times New Roman"/>
          <w:sz w:val="24"/>
        </w:rPr>
        <w:t xml:space="preserve"> и адаптация образовательной среды</w:t>
      </w:r>
      <w:r w:rsidRPr="00E46A70">
        <w:rPr>
          <w:rFonts w:ascii="Times New Roman" w:hAnsi="Times New Roman" w:cs="Times New Roman"/>
          <w:sz w:val="24"/>
        </w:rPr>
        <w:t>:</w:t>
      </w:r>
      <w:r w:rsidR="00E46A70" w:rsidRPr="00E46A70">
        <w:rPr>
          <w:rFonts w:ascii="Times New Roman" w:hAnsi="Times New Roman" w:cs="Times New Roman"/>
          <w:sz w:val="24"/>
        </w:rPr>
        <w:t xml:space="preserve"> с целью безопасности для детей с ООП</w:t>
      </w:r>
      <w:r w:rsidRPr="00E46A70">
        <w:rPr>
          <w:rFonts w:ascii="Times New Roman" w:hAnsi="Times New Roman" w:cs="Times New Roman"/>
          <w:sz w:val="24"/>
        </w:rPr>
        <w:t xml:space="preserve"> в 2019 году на территории школы был</w:t>
      </w:r>
      <w:r w:rsidR="00625A75" w:rsidRPr="00E46A70">
        <w:rPr>
          <w:rFonts w:ascii="Times New Roman" w:hAnsi="Times New Roman" w:cs="Times New Roman"/>
          <w:sz w:val="24"/>
        </w:rPr>
        <w:t>о</w:t>
      </w:r>
      <w:r w:rsidRPr="00E46A70">
        <w:rPr>
          <w:rFonts w:ascii="Times New Roman" w:hAnsi="Times New Roman" w:cs="Times New Roman"/>
          <w:sz w:val="24"/>
        </w:rPr>
        <w:t xml:space="preserve"> установлен</w:t>
      </w:r>
      <w:r w:rsidR="00625A75" w:rsidRPr="00E46A70">
        <w:rPr>
          <w:rFonts w:ascii="Times New Roman" w:hAnsi="Times New Roman" w:cs="Times New Roman"/>
          <w:sz w:val="24"/>
        </w:rPr>
        <w:t>о ограждение</w:t>
      </w:r>
      <w:r w:rsidRPr="00E46A70">
        <w:rPr>
          <w:rFonts w:ascii="Times New Roman" w:hAnsi="Times New Roman" w:cs="Times New Roman"/>
          <w:sz w:val="24"/>
        </w:rPr>
        <w:t xml:space="preserve"> пандус</w:t>
      </w:r>
      <w:r w:rsidR="00625A75" w:rsidRPr="00E46A70">
        <w:rPr>
          <w:rFonts w:ascii="Times New Roman" w:hAnsi="Times New Roman" w:cs="Times New Roman"/>
          <w:sz w:val="24"/>
        </w:rPr>
        <w:t>а из нержавеющей стали с поручнем</w:t>
      </w:r>
      <w:r w:rsidRPr="00E46A70">
        <w:rPr>
          <w:rFonts w:ascii="Times New Roman" w:hAnsi="Times New Roman" w:cs="Times New Roman"/>
          <w:sz w:val="24"/>
        </w:rPr>
        <w:t xml:space="preserve"> на </w:t>
      </w:r>
      <w:r w:rsidR="00E46A70">
        <w:rPr>
          <w:rFonts w:ascii="Times New Roman" w:hAnsi="Times New Roman" w:cs="Times New Roman"/>
          <w:sz w:val="24"/>
        </w:rPr>
        <w:t xml:space="preserve">общую </w:t>
      </w:r>
      <w:r w:rsidRPr="00E46A70">
        <w:rPr>
          <w:rFonts w:ascii="Times New Roman" w:hAnsi="Times New Roman" w:cs="Times New Roman"/>
          <w:sz w:val="24"/>
        </w:rPr>
        <w:t>сумму</w:t>
      </w:r>
      <w:r w:rsidR="00625A75" w:rsidRPr="00E46A70">
        <w:rPr>
          <w:rFonts w:ascii="Times New Roman" w:hAnsi="Times New Roman" w:cs="Times New Roman"/>
          <w:sz w:val="24"/>
        </w:rPr>
        <w:t xml:space="preserve"> 1440354 тенге</w:t>
      </w:r>
      <w:r w:rsidR="00E46A70" w:rsidRPr="00E46A70">
        <w:rPr>
          <w:rFonts w:ascii="Times New Roman" w:hAnsi="Times New Roman" w:cs="Times New Roman"/>
          <w:sz w:val="24"/>
        </w:rPr>
        <w:t xml:space="preserve"> (</w:t>
      </w:r>
      <w:r w:rsidR="00E46A70">
        <w:rPr>
          <w:rFonts w:ascii="Times New Roman" w:hAnsi="Times New Roman" w:cs="Times New Roman"/>
          <w:sz w:val="24"/>
        </w:rPr>
        <w:t>ограждение пандуса из нержавеющей стали с поручнем</w:t>
      </w:r>
      <w:r w:rsidR="00E46A70">
        <w:rPr>
          <w:rFonts w:ascii="Times New Roman" w:hAnsi="Times New Roman" w:cs="Times New Roman"/>
          <w:sz w:val="24"/>
        </w:rPr>
        <w:t xml:space="preserve"> 40 км</w:t>
      </w:r>
      <w:proofErr w:type="gramStart"/>
      <w:r w:rsidR="00E46A70">
        <w:rPr>
          <w:rFonts w:ascii="Times New Roman" w:hAnsi="Times New Roman" w:cs="Times New Roman"/>
          <w:sz w:val="24"/>
        </w:rPr>
        <w:t>2</w:t>
      </w:r>
      <w:proofErr w:type="gramEnd"/>
      <w:r w:rsidR="00E46A70">
        <w:rPr>
          <w:rFonts w:ascii="Times New Roman" w:hAnsi="Times New Roman" w:cs="Times New Roman"/>
          <w:sz w:val="24"/>
        </w:rPr>
        <w:t xml:space="preserve"> на сумму 1407240 </w:t>
      </w:r>
      <w:proofErr w:type="spellStart"/>
      <w:r w:rsidR="00E46A70">
        <w:rPr>
          <w:rFonts w:ascii="Times New Roman" w:hAnsi="Times New Roman" w:cs="Times New Roman"/>
          <w:sz w:val="24"/>
        </w:rPr>
        <w:t>тг</w:t>
      </w:r>
      <w:proofErr w:type="spellEnd"/>
      <w:r w:rsidR="00E46A70">
        <w:rPr>
          <w:rFonts w:ascii="Times New Roman" w:hAnsi="Times New Roman" w:cs="Times New Roman"/>
          <w:sz w:val="24"/>
        </w:rPr>
        <w:t xml:space="preserve">, устройство рельефной тактильной полосы на </w:t>
      </w:r>
      <w:proofErr w:type="gramStart"/>
      <w:r w:rsidR="00E46A70">
        <w:rPr>
          <w:rFonts w:ascii="Times New Roman" w:hAnsi="Times New Roman" w:cs="Times New Roman"/>
          <w:sz w:val="24"/>
        </w:rPr>
        <w:t>клее</w:t>
      </w:r>
      <w:proofErr w:type="gramEnd"/>
      <w:r w:rsidR="00E46A70">
        <w:rPr>
          <w:rFonts w:ascii="Times New Roman" w:hAnsi="Times New Roman" w:cs="Times New Roman"/>
          <w:sz w:val="24"/>
        </w:rPr>
        <w:t xml:space="preserve"> «</w:t>
      </w:r>
      <w:proofErr w:type="spellStart"/>
      <w:r w:rsidR="00E46A70">
        <w:rPr>
          <w:rFonts w:ascii="Times New Roman" w:hAnsi="Times New Roman" w:cs="Times New Roman"/>
          <w:sz w:val="24"/>
        </w:rPr>
        <w:t>Бустилат</w:t>
      </w:r>
      <w:proofErr w:type="spellEnd"/>
      <w:r w:rsidR="00E46A70">
        <w:rPr>
          <w:rFonts w:ascii="Times New Roman" w:hAnsi="Times New Roman" w:cs="Times New Roman"/>
          <w:sz w:val="24"/>
        </w:rPr>
        <w:t xml:space="preserve">» 1,44 – 1051 </w:t>
      </w:r>
      <w:proofErr w:type="spellStart"/>
      <w:r w:rsidR="00E46A70">
        <w:rPr>
          <w:rFonts w:ascii="Times New Roman" w:hAnsi="Times New Roman" w:cs="Times New Roman"/>
          <w:sz w:val="24"/>
        </w:rPr>
        <w:t>тг</w:t>
      </w:r>
      <w:proofErr w:type="spellEnd"/>
      <w:r w:rsidR="00E46A70">
        <w:rPr>
          <w:rFonts w:ascii="Times New Roman" w:hAnsi="Times New Roman" w:cs="Times New Roman"/>
          <w:sz w:val="24"/>
        </w:rPr>
        <w:t xml:space="preserve">, рельефная тактильная плитка 300х300 16 – 32063 </w:t>
      </w:r>
      <w:proofErr w:type="spellStart"/>
      <w:r w:rsidR="00E46A70">
        <w:rPr>
          <w:rFonts w:ascii="Times New Roman" w:hAnsi="Times New Roman" w:cs="Times New Roman"/>
          <w:sz w:val="24"/>
        </w:rPr>
        <w:t>тг</w:t>
      </w:r>
      <w:proofErr w:type="spellEnd"/>
      <w:r w:rsidR="00E46A70">
        <w:rPr>
          <w:rFonts w:ascii="Times New Roman" w:hAnsi="Times New Roman" w:cs="Times New Roman"/>
          <w:sz w:val="24"/>
        </w:rPr>
        <w:t xml:space="preserve">). </w:t>
      </w:r>
      <w:r w:rsidR="00E46A70" w:rsidRPr="00E46A70">
        <w:rPr>
          <w:rFonts w:ascii="Times New Roman" w:hAnsi="Times New Roman" w:cs="Times New Roman"/>
          <w:sz w:val="24"/>
        </w:rPr>
        <w:t xml:space="preserve"> </w:t>
      </w:r>
    </w:p>
    <w:p w:rsidR="00866BAB" w:rsidRPr="00E46A70" w:rsidRDefault="00B301C2" w:rsidP="00866BA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E46A70">
        <w:rPr>
          <w:rFonts w:ascii="Times New Roman" w:hAnsi="Times New Roman" w:cs="Times New Roman"/>
          <w:sz w:val="24"/>
        </w:rPr>
        <w:t>Выделение штатных единиц</w:t>
      </w:r>
      <w:r w:rsidR="00866BAB" w:rsidRPr="00E46A70">
        <w:rPr>
          <w:rFonts w:ascii="Times New Roman" w:hAnsi="Times New Roman" w:cs="Times New Roman"/>
          <w:sz w:val="24"/>
        </w:rPr>
        <w:t xml:space="preserve">: </w:t>
      </w:r>
      <w:r w:rsidR="00625A75" w:rsidRPr="00E46A70">
        <w:rPr>
          <w:rFonts w:ascii="Times New Roman" w:hAnsi="Times New Roman" w:cs="Times New Roman"/>
          <w:sz w:val="24"/>
        </w:rPr>
        <w:t xml:space="preserve">23 учителя-предметника, 2 педагога-психолога и 1 социальный педагог работают с учащимися ООП и получают доплату 40% от БДО к заработной плате (на 2020-2021 учебный год </w:t>
      </w:r>
      <w:r w:rsidR="00E46A70">
        <w:rPr>
          <w:rFonts w:ascii="Times New Roman" w:hAnsi="Times New Roman" w:cs="Times New Roman"/>
          <w:sz w:val="24"/>
        </w:rPr>
        <w:t>запланировано выплатить</w:t>
      </w:r>
      <w:r w:rsidR="00625A75" w:rsidRPr="00E46A70">
        <w:rPr>
          <w:rFonts w:ascii="Times New Roman" w:hAnsi="Times New Roman" w:cs="Times New Roman"/>
          <w:sz w:val="24"/>
        </w:rPr>
        <w:t xml:space="preserve"> 499000 тенге).</w:t>
      </w:r>
    </w:p>
    <w:p w:rsidR="00625A75" w:rsidRDefault="00625A75" w:rsidP="00866BA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Кабинеты для учащихся с ООП в школе – лицей не предусмотрены,</w:t>
      </w:r>
      <w:r w:rsidR="000214D6">
        <w:rPr>
          <w:rFonts w:ascii="Times New Roman" w:hAnsi="Times New Roman" w:cs="Times New Roman"/>
          <w:sz w:val="24"/>
        </w:rPr>
        <w:t xml:space="preserve"> учащиеся с ООП занимаются по </w:t>
      </w:r>
      <w:r w:rsidR="00E46A70">
        <w:rPr>
          <w:rFonts w:ascii="Times New Roman" w:hAnsi="Times New Roman" w:cs="Times New Roman"/>
          <w:sz w:val="24"/>
        </w:rPr>
        <w:t>учебникам общеобразовательной программы</w:t>
      </w:r>
      <w:r w:rsidR="000214D6">
        <w:rPr>
          <w:rFonts w:ascii="Times New Roman" w:hAnsi="Times New Roman" w:cs="Times New Roman"/>
          <w:sz w:val="24"/>
        </w:rPr>
        <w:t>.</w:t>
      </w:r>
      <w:r w:rsidR="00B301C2">
        <w:rPr>
          <w:rFonts w:ascii="Times New Roman" w:hAnsi="Times New Roman" w:cs="Times New Roman"/>
          <w:sz w:val="24"/>
        </w:rPr>
        <w:t xml:space="preserve"> </w:t>
      </w:r>
      <w:r w:rsidR="0093477F">
        <w:rPr>
          <w:rFonts w:ascii="Times New Roman" w:hAnsi="Times New Roman" w:cs="Times New Roman"/>
          <w:sz w:val="24"/>
        </w:rPr>
        <w:t>Для учащихся с ООП педагогами школы адаптировано КТП по предметам.</w:t>
      </w:r>
    </w:p>
    <w:p w:rsidR="00B301C2" w:rsidRDefault="00B301C2" w:rsidP="00866BA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Повышение компетентности педагогов: за прошлый 2019 -2020 учебный год курсы повышения квалификации в обучении и воспитании детей с ООП прошли два педагога: </w:t>
      </w:r>
      <w:proofErr w:type="spellStart"/>
      <w:r>
        <w:rPr>
          <w:rFonts w:ascii="Times New Roman" w:hAnsi="Times New Roman" w:cs="Times New Roman"/>
          <w:sz w:val="24"/>
        </w:rPr>
        <w:t>Куанышбаева</w:t>
      </w:r>
      <w:proofErr w:type="spellEnd"/>
      <w:r>
        <w:rPr>
          <w:rFonts w:ascii="Times New Roman" w:hAnsi="Times New Roman" w:cs="Times New Roman"/>
          <w:sz w:val="24"/>
        </w:rPr>
        <w:t xml:space="preserve"> Г.С., </w:t>
      </w:r>
      <w:proofErr w:type="spellStart"/>
      <w:r>
        <w:rPr>
          <w:rFonts w:ascii="Times New Roman" w:hAnsi="Times New Roman" w:cs="Times New Roman"/>
          <w:sz w:val="24"/>
        </w:rPr>
        <w:t>Каукенова</w:t>
      </w:r>
      <w:proofErr w:type="spellEnd"/>
      <w:r>
        <w:rPr>
          <w:rFonts w:ascii="Times New Roman" w:hAnsi="Times New Roman" w:cs="Times New Roman"/>
          <w:sz w:val="24"/>
        </w:rPr>
        <w:t xml:space="preserve"> А.М., педагог психолог: </w:t>
      </w:r>
      <w:proofErr w:type="spellStart"/>
      <w:r>
        <w:rPr>
          <w:rFonts w:ascii="Times New Roman" w:hAnsi="Times New Roman" w:cs="Times New Roman"/>
          <w:sz w:val="24"/>
        </w:rPr>
        <w:t>Нуракова</w:t>
      </w:r>
      <w:proofErr w:type="spellEnd"/>
      <w:r>
        <w:rPr>
          <w:rFonts w:ascii="Times New Roman" w:hAnsi="Times New Roman" w:cs="Times New Roman"/>
          <w:sz w:val="24"/>
        </w:rPr>
        <w:t xml:space="preserve"> Г.С., за 2020 -2021 учебный год: педагог – психолог Ходакова А.Х. Курсы повышения квал</w:t>
      </w:r>
      <w:r w:rsidR="00E46A70">
        <w:rPr>
          <w:rFonts w:ascii="Times New Roman" w:hAnsi="Times New Roman" w:cs="Times New Roman"/>
          <w:sz w:val="24"/>
        </w:rPr>
        <w:t xml:space="preserve">ификации проходили за свой счет в Научно - </w:t>
      </w:r>
      <w:r w:rsidR="0093477F">
        <w:rPr>
          <w:rFonts w:ascii="Times New Roman" w:hAnsi="Times New Roman" w:cs="Times New Roman"/>
          <w:sz w:val="24"/>
        </w:rPr>
        <w:t>о</w:t>
      </w:r>
      <w:r w:rsidR="00E46A70">
        <w:rPr>
          <w:rFonts w:ascii="Times New Roman" w:hAnsi="Times New Roman" w:cs="Times New Roman"/>
          <w:sz w:val="24"/>
        </w:rPr>
        <w:t>бразовательном центре «</w:t>
      </w:r>
      <w:r w:rsidR="00E46A70">
        <w:rPr>
          <w:rFonts w:ascii="Times New Roman" w:hAnsi="Times New Roman" w:cs="Times New Roman"/>
          <w:sz w:val="24"/>
          <w:lang w:val="en-US"/>
        </w:rPr>
        <w:t>AGZHAN</w:t>
      </w:r>
      <w:r w:rsidR="00E46A70">
        <w:rPr>
          <w:rFonts w:ascii="Times New Roman" w:hAnsi="Times New Roman" w:cs="Times New Roman"/>
          <w:sz w:val="24"/>
        </w:rPr>
        <w:t xml:space="preserve">» г. </w:t>
      </w:r>
      <w:proofErr w:type="spellStart"/>
      <w:r w:rsidR="00E46A70">
        <w:rPr>
          <w:rFonts w:ascii="Times New Roman" w:hAnsi="Times New Roman" w:cs="Times New Roman"/>
          <w:sz w:val="24"/>
        </w:rPr>
        <w:t>Нур</w:t>
      </w:r>
      <w:proofErr w:type="spellEnd"/>
      <w:r w:rsidR="00E46A70">
        <w:rPr>
          <w:rFonts w:ascii="Times New Roman" w:hAnsi="Times New Roman" w:cs="Times New Roman"/>
          <w:sz w:val="24"/>
        </w:rPr>
        <w:t xml:space="preserve"> – Султан.</w:t>
      </w:r>
    </w:p>
    <w:p w:rsidR="00B301C2" w:rsidRPr="00866BAB" w:rsidRDefault="00B301C2" w:rsidP="000214D6">
      <w:pPr>
        <w:pStyle w:val="a3"/>
        <w:rPr>
          <w:rFonts w:ascii="Times New Roman" w:hAnsi="Times New Roman" w:cs="Times New Roman"/>
          <w:sz w:val="24"/>
        </w:rPr>
      </w:pPr>
      <w:bookmarkStart w:id="0" w:name="_GoBack"/>
      <w:bookmarkEnd w:id="0"/>
    </w:p>
    <w:p w:rsidR="00866BAB" w:rsidRPr="00866BAB" w:rsidRDefault="00866BAB" w:rsidP="00866BAB">
      <w:pPr>
        <w:rPr>
          <w:rFonts w:ascii="Times New Roman" w:hAnsi="Times New Roman" w:cs="Times New Roman"/>
        </w:rPr>
      </w:pPr>
    </w:p>
    <w:sectPr w:rsidR="00866BAB" w:rsidRPr="00866B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250296"/>
    <w:multiLevelType w:val="hybridMultilevel"/>
    <w:tmpl w:val="44E0D5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463"/>
    <w:rsid w:val="000214D6"/>
    <w:rsid w:val="00625A75"/>
    <w:rsid w:val="00857463"/>
    <w:rsid w:val="00866BAB"/>
    <w:rsid w:val="0093477F"/>
    <w:rsid w:val="00B301C2"/>
    <w:rsid w:val="00E02AD7"/>
    <w:rsid w:val="00E46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6BAB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0214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6BAB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0214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1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2020-10-01T10:02:00Z</dcterms:created>
  <dcterms:modified xsi:type="dcterms:W3CDTF">2020-10-01T11:09:00Z</dcterms:modified>
</cp:coreProperties>
</file>