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7F" w:rsidRDefault="00A10E7F" w:rsidP="00A10E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Михаил Русаков атындағы </w:t>
      </w:r>
      <w:r w:rsidRPr="00EA4174">
        <w:rPr>
          <w:rFonts w:ascii="Times New Roman" w:hAnsi="Times New Roman" w:cs="Times New Roman"/>
          <w:sz w:val="28"/>
          <w:szCs w:val="28"/>
          <w:lang w:val="kk-KZ"/>
        </w:rPr>
        <w:t xml:space="preserve"> мектеп-интернаты</w:t>
      </w:r>
    </w:p>
    <w:p w:rsidR="00A10E7F" w:rsidRDefault="00A10E7F" w:rsidP="00A10E7F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отырыс 30.10.2021ж</w:t>
      </w:r>
    </w:p>
    <w:p w:rsidR="00A02DFC" w:rsidRPr="00A02DFC" w:rsidRDefault="00A02DFC" w:rsidP="003176BD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02DFC">
        <w:rPr>
          <w:rFonts w:ascii="Times New Roman" w:hAnsi="Times New Roman" w:cs="Times New Roman"/>
          <w:sz w:val="28"/>
          <w:szCs w:val="28"/>
          <w:lang w:val="kk-KZ"/>
        </w:rPr>
        <w:t>Тәрбие қызметін ұйымдастырудағы әлеуметтік-психологиялық қызметінің рөлі.</w:t>
      </w:r>
      <w:r w:rsidR="003176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 w:rsidRPr="00A02DFC">
        <w:rPr>
          <w:rFonts w:ascii="Times New Roman" w:hAnsi="Times New Roman" w:cs="Times New Roman"/>
          <w:sz w:val="28"/>
          <w:szCs w:val="28"/>
          <w:lang w:val="kk-KZ"/>
        </w:rPr>
        <w:t>Аутодеструктивті мінез-құлық.</w:t>
      </w:r>
      <w:r w:rsidR="003176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2DFC">
        <w:rPr>
          <w:rFonts w:ascii="Times New Roman" w:hAnsi="Times New Roman" w:cs="Times New Roman"/>
          <w:sz w:val="28"/>
          <w:szCs w:val="28"/>
          <w:lang w:val="kk-KZ"/>
        </w:rPr>
        <w:t>Буллинг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02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2DFC" w:rsidRDefault="002F01D3" w:rsidP="00A02DF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A02DFC" w:rsidRPr="00EA4174">
        <w:rPr>
          <w:rFonts w:ascii="Times New Roman" w:hAnsi="Times New Roman" w:cs="Times New Roman"/>
          <w:sz w:val="28"/>
          <w:szCs w:val="28"/>
          <w:lang w:val="kk-KZ"/>
        </w:rPr>
        <w:t>Ыбырай Жақаев</w:t>
      </w:r>
      <w:r w:rsidR="00A02DFC">
        <w:rPr>
          <w:rFonts w:ascii="Times New Roman" w:hAnsi="Times New Roman" w:cs="Times New Roman"/>
          <w:sz w:val="28"/>
          <w:szCs w:val="28"/>
          <w:lang w:val="kk-KZ"/>
        </w:rPr>
        <w:t>тың ұлағатты сөзінен бастамақмыз «</w:t>
      </w:r>
      <w:r w:rsidR="00A02DFC" w:rsidRPr="00EA4174">
        <w:rPr>
          <w:rFonts w:ascii="Times New Roman" w:hAnsi="Times New Roman" w:cs="Times New Roman"/>
          <w:sz w:val="28"/>
          <w:szCs w:val="28"/>
          <w:lang w:val="kk-KZ"/>
        </w:rPr>
        <w:t>Егер мұғалім өн бойына, өз ісіне, шәкіртіне деген сүйіспеншілікті жинақтаса, ол – нағыз ұстаз.</w:t>
      </w:r>
      <w:r w:rsidR="00A02DFC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02DFC" w:rsidRDefault="00A02DFC" w:rsidP="00A02DF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174">
        <w:rPr>
          <w:rFonts w:ascii="Times New Roman" w:hAnsi="Times New Roman" w:cs="Times New Roman"/>
          <w:sz w:val="28"/>
          <w:szCs w:val="28"/>
          <w:lang w:val="kk-KZ"/>
        </w:rPr>
        <w:t>Әлеуметтік-пс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ихологиялық қызметтің мақсаты: </w:t>
      </w:r>
      <w:r w:rsidRPr="00EA4174">
        <w:rPr>
          <w:rFonts w:ascii="Times New Roman" w:hAnsi="Times New Roman" w:cs="Times New Roman"/>
          <w:sz w:val="28"/>
          <w:szCs w:val="28"/>
          <w:lang w:val="kk-KZ"/>
        </w:rPr>
        <w:t>Оқушылардың жеке тұлғасын дамыту үшін оңтайлы әлеуметтік-психологиялық жағдайларды қамтамасыз ету және жалпы білім берудің негізгі бағдарламасын табысты игеру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2DFC" w:rsidRDefault="00A02DFC" w:rsidP="00A02DFC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174">
        <w:rPr>
          <w:rFonts w:ascii="Times New Roman" w:hAnsi="Times New Roman" w:cs="Times New Roman"/>
          <w:sz w:val="28"/>
          <w:szCs w:val="28"/>
          <w:lang w:val="kk-KZ"/>
        </w:rPr>
        <w:t>Тәрбие қызметін ұйымдастырудағы әлеуметтік-психологиялық қызметінің рөлі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02DFC" w:rsidRDefault="00A02DFC" w:rsidP="00A02DFC">
      <w:pPr>
        <w:pStyle w:val="a5"/>
        <w:numPr>
          <w:ilvl w:val="0"/>
          <w:numId w:val="1"/>
        </w:numPr>
        <w:tabs>
          <w:tab w:val="left" w:pos="210"/>
        </w:tabs>
        <w:spacing w:after="0"/>
        <w:ind w:left="567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Ақпаратпен қамту </w:t>
      </w:r>
    </w:p>
    <w:p w:rsidR="00A02DFC" w:rsidRDefault="00A02DFC" w:rsidP="00A02DFC">
      <w:pPr>
        <w:pStyle w:val="a5"/>
        <w:numPr>
          <w:ilvl w:val="0"/>
          <w:numId w:val="1"/>
        </w:numPr>
        <w:tabs>
          <w:tab w:val="left" w:pos="210"/>
        </w:tabs>
        <w:spacing w:after="0"/>
        <w:ind w:left="426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4174">
        <w:rPr>
          <w:rFonts w:ascii="Times New Roman" w:hAnsi="Times New Roman" w:cs="Times New Roman"/>
          <w:sz w:val="28"/>
          <w:szCs w:val="28"/>
          <w:lang w:val="kk-KZ"/>
        </w:rPr>
        <w:t>Мотивациялық функция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2DFC" w:rsidRDefault="00A02DFC" w:rsidP="00A02DFC">
      <w:pPr>
        <w:pStyle w:val="a5"/>
        <w:numPr>
          <w:ilvl w:val="0"/>
          <w:numId w:val="1"/>
        </w:numPr>
        <w:tabs>
          <w:tab w:val="left" w:pos="210"/>
        </w:tabs>
        <w:spacing w:after="0"/>
        <w:ind w:left="426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A4174">
        <w:rPr>
          <w:rFonts w:ascii="Times New Roman" w:hAnsi="Times New Roman" w:cs="Times New Roman"/>
          <w:sz w:val="28"/>
          <w:szCs w:val="28"/>
          <w:lang w:val="kk-KZ"/>
        </w:rPr>
        <w:t>Рефлексиялық қамту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02DFC" w:rsidRDefault="00A02DFC" w:rsidP="00A02DFC">
      <w:pPr>
        <w:pStyle w:val="a5"/>
        <w:numPr>
          <w:ilvl w:val="0"/>
          <w:numId w:val="1"/>
        </w:numPr>
        <w:tabs>
          <w:tab w:val="left" w:pos="210"/>
          <w:tab w:val="left" w:pos="567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A4174">
        <w:rPr>
          <w:rFonts w:ascii="Times New Roman" w:hAnsi="Times New Roman" w:cs="Times New Roman"/>
          <w:sz w:val="28"/>
          <w:szCs w:val="28"/>
          <w:lang w:val="kk-KZ"/>
        </w:rPr>
        <w:t>Оқушының мектепке дайындығын анықтау</w:t>
      </w:r>
    </w:p>
    <w:p w:rsidR="00A02DFC" w:rsidRDefault="00A02DFC" w:rsidP="00A02DFC">
      <w:pPr>
        <w:pStyle w:val="a5"/>
        <w:numPr>
          <w:ilvl w:val="0"/>
          <w:numId w:val="1"/>
        </w:numPr>
        <w:tabs>
          <w:tab w:val="left" w:pos="210"/>
          <w:tab w:val="left" w:pos="567"/>
        </w:tabs>
        <w:spacing w:after="0"/>
        <w:ind w:hanging="57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29DD">
        <w:rPr>
          <w:rFonts w:ascii="Times New Roman" w:hAnsi="Times New Roman" w:cs="Times New Roman"/>
          <w:sz w:val="28"/>
          <w:szCs w:val="28"/>
          <w:lang w:val="kk-KZ"/>
        </w:rPr>
        <w:t>Психологиялық қолдау және қамту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2DFC" w:rsidRPr="00A02DFC" w:rsidRDefault="00A02DFC" w:rsidP="00A02DFC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DFC">
        <w:rPr>
          <w:rFonts w:ascii="Times New Roman" w:hAnsi="Times New Roman" w:cs="Times New Roman"/>
          <w:sz w:val="28"/>
          <w:szCs w:val="28"/>
          <w:lang w:val="kk-KZ"/>
        </w:rPr>
        <w:t>Әлеуметтік-психологиялық қызметтерді қарастыратын болсақ: мектеп ұжымымен жұмыс, оқушымен жұмыс, отбасымен жұмысы, әлеуметтік жұмыс, диагностикалық жұмыс</w:t>
      </w:r>
      <w:r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Pr="00A02DFC">
        <w:rPr>
          <w:rFonts w:ascii="Times New Roman" w:hAnsi="Times New Roman" w:cs="Times New Roman"/>
          <w:sz w:val="28"/>
          <w:szCs w:val="28"/>
          <w:lang w:val="kk-KZ"/>
        </w:rPr>
        <w:t>рофилактикалық алдын-алу шаралары, тәукел топтағы балалармен жұмыс, қауіпсіздік және қорғаныс қызметі.</w:t>
      </w:r>
    </w:p>
    <w:p w:rsidR="00A02DFC" w:rsidRPr="00A02DFC" w:rsidRDefault="00A02DFC" w:rsidP="00A02DFC">
      <w:pPr>
        <w:tabs>
          <w:tab w:val="left" w:pos="21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DFC">
        <w:rPr>
          <w:rFonts w:ascii="Times New Roman" w:hAnsi="Times New Roman" w:cs="Times New Roman"/>
          <w:sz w:val="28"/>
          <w:szCs w:val="28"/>
          <w:lang w:val="kk-KZ"/>
        </w:rPr>
        <w:t>Жұмыс жасау тәсілдеріне әңгіме, анкета, сендіру, сұхбаттасу, тест, түзету-дамыту жұмыстары, жан-жалдың алдын алу, жеке тұлғаны қолдау жатады.</w:t>
      </w:r>
    </w:p>
    <w:p w:rsidR="00A02DFC" w:rsidRDefault="00A02DFC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Тәукел топтағы оқушыларға аутодеструктивті мінез-құлқы </w:t>
      </w:r>
      <w:r w:rsidR="00E43CFD">
        <w:rPr>
          <w:rFonts w:ascii="Times New Roman" w:hAnsi="Times New Roman" w:cs="Times New Roman"/>
          <w:sz w:val="28"/>
          <w:szCs w:val="28"/>
          <w:lang w:val="kk-KZ"/>
        </w:rPr>
        <w:t>(буллинг</w:t>
      </w:r>
      <w:r w:rsidR="00E43CFD" w:rsidRPr="00A02DF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3CFD">
        <w:rPr>
          <w:rFonts w:ascii="Times New Roman" w:hAnsi="Times New Roman" w:cs="Times New Roman"/>
          <w:sz w:val="28"/>
          <w:szCs w:val="28"/>
          <w:lang w:val="kk-KZ"/>
        </w:rPr>
        <w:t xml:space="preserve">зорлық зомбылық және суйцид жағдайларын болдырмау, анықтау және шешу, </w:t>
      </w:r>
      <w:r w:rsidR="00E43CFD" w:rsidRPr="00A02DFC">
        <w:rPr>
          <w:rFonts w:ascii="Times New Roman" w:hAnsi="Times New Roman" w:cs="Times New Roman"/>
          <w:sz w:val="28"/>
          <w:szCs w:val="28"/>
          <w:lang w:val="kk-KZ"/>
        </w:rPr>
        <w:t>әлеуметтік- психологиялық қолдау</w:t>
      </w:r>
      <w:r w:rsidR="00E43CFD">
        <w:rPr>
          <w:rFonts w:ascii="Times New Roman" w:hAnsi="Times New Roman" w:cs="Times New Roman"/>
          <w:sz w:val="28"/>
          <w:szCs w:val="28"/>
          <w:lang w:val="kk-KZ"/>
        </w:rPr>
        <w:t xml:space="preserve"> көмек көрсету.</w:t>
      </w:r>
    </w:p>
    <w:p w:rsidR="00E43CFD" w:rsidRPr="00E43CF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CFD">
        <w:rPr>
          <w:rFonts w:ascii="Times New Roman" w:hAnsi="Times New Roman" w:cs="Times New Roman"/>
          <w:sz w:val="28"/>
          <w:szCs w:val="28"/>
          <w:u w:val="single"/>
          <w:lang w:val="kk-KZ"/>
        </w:rPr>
        <w:t>«Аутодеструктивті»</w:t>
      </w:r>
      <w:r w:rsidRPr="00E43CFD">
        <w:rPr>
          <w:rFonts w:ascii="Times New Roman" w:hAnsi="Times New Roman" w:cs="Times New Roman"/>
          <w:sz w:val="28"/>
          <w:szCs w:val="28"/>
          <w:lang w:val="kk-KZ"/>
        </w:rPr>
        <w:t xml:space="preserve"> сөзі латыннан аударғанда-қалыпты жағдайдағы құрылымының бұзылуы деп атайды. Аутодеструктивті мінез-құлық – адамның қалыпты дамуына, дене бітімі мен психологиялық денсаулығына қауіп төндіретін мінез-құлық.</w:t>
      </w:r>
    </w:p>
    <w:p w:rsidR="00E43CF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CFD">
        <w:rPr>
          <w:rFonts w:ascii="Times New Roman" w:hAnsi="Times New Roman" w:cs="Times New Roman"/>
          <w:sz w:val="28"/>
          <w:szCs w:val="28"/>
          <w:lang w:val="kk-KZ"/>
        </w:rPr>
        <w:t xml:space="preserve">Қазіргі таңда қоғамда аутодеструктивті мінез-құлықтың көптеген түрлері таралуда.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Аутодеструктивті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E43CF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43CFD">
        <w:rPr>
          <w:rFonts w:ascii="Times New Roman" w:hAnsi="Times New Roman" w:cs="Times New Roman"/>
          <w:sz w:val="28"/>
          <w:szCs w:val="28"/>
        </w:rPr>
        <w:t>құлыққа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шалдығуға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бейім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ерекшелік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эмоцияналдық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тұрақсыздық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жағдайлардың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lastRenderedPageBreak/>
        <w:t>өзгеруі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олардан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өзбеттілікті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тәжірибенің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аздығы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қараны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алмау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факторлардың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аутодеструктивті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E43CF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43CFD">
        <w:rPr>
          <w:rFonts w:ascii="Times New Roman" w:hAnsi="Times New Roman" w:cs="Times New Roman"/>
          <w:sz w:val="28"/>
          <w:szCs w:val="28"/>
        </w:rPr>
        <w:t>құлықтың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шараларының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түзетуде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шараларында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базалық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бағытты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бөлі</w:t>
      </w:r>
      <w:proofErr w:type="gramStart"/>
      <w:r w:rsidRPr="00E43C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проблемалық-бағыттылық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дербес-бағыттылық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бағытталса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екіншісінде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тұлғалық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көріністеріне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мінез-құлқына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көзқарастарына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көңі</w:t>
      </w:r>
      <w:proofErr w:type="gramStart"/>
      <w:r w:rsidRPr="00E43CFD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4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FD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E43CFD">
        <w:rPr>
          <w:rFonts w:ascii="Times New Roman" w:hAnsi="Times New Roman" w:cs="Times New Roman"/>
          <w:sz w:val="28"/>
          <w:szCs w:val="28"/>
        </w:rPr>
        <w:t>.</w:t>
      </w:r>
    </w:p>
    <w:p w:rsidR="003176BD" w:rsidRDefault="003176B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3CFD" w:rsidRPr="003176B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b/>
          <w:sz w:val="28"/>
          <w:szCs w:val="28"/>
          <w:lang w:val="kk-KZ"/>
        </w:rPr>
        <w:t>Жасөспірімнің күйзеліске душар болып жүргенін мынандай әрекеттерден де анық аңғаруға болады:</w:t>
      </w:r>
    </w:p>
    <w:p w:rsidR="00E43CFD" w:rsidRPr="00E43CF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CFD">
        <w:rPr>
          <w:rFonts w:ascii="Times New Roman" w:hAnsi="Times New Roman" w:cs="Times New Roman"/>
          <w:sz w:val="28"/>
          <w:szCs w:val="28"/>
          <w:lang w:val="kk-KZ"/>
        </w:rPr>
        <w:t>Баланың мінез-құлқы өзгереді, тұйық бола бастайды, әңгімеден қашады, өте енжар, селқостық байқалады.</w:t>
      </w:r>
    </w:p>
    <w:p w:rsidR="00E43CFD" w:rsidRPr="00E43CF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CFD">
        <w:rPr>
          <w:rFonts w:ascii="Times New Roman" w:hAnsi="Times New Roman" w:cs="Times New Roman"/>
          <w:sz w:val="28"/>
          <w:szCs w:val="28"/>
          <w:lang w:val="kk-KZ"/>
        </w:rPr>
        <w:t>Мектепке бармаудың барлық амал-шарасын ойлап табады: «басым, ішім ауырып тұр, құсқым келеді» деген сияқты сылтауларды көбейеді.</w:t>
      </w:r>
    </w:p>
    <w:p w:rsidR="00E43CFD" w:rsidRPr="00E43CF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CFD">
        <w:rPr>
          <w:rFonts w:ascii="Times New Roman" w:hAnsi="Times New Roman" w:cs="Times New Roman"/>
          <w:sz w:val="28"/>
          <w:szCs w:val="28"/>
          <w:lang w:val="kk-KZ"/>
        </w:rPr>
        <w:t>Мектепте болған жағдайлардан бас тартады, сабаққа барғысы келмей, әдейі ұйықтап қалады.</w:t>
      </w:r>
    </w:p>
    <w:p w:rsidR="00E43CFD" w:rsidRPr="00E43CF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CFD">
        <w:rPr>
          <w:rFonts w:ascii="Times New Roman" w:hAnsi="Times New Roman" w:cs="Times New Roman"/>
          <w:sz w:val="28"/>
          <w:szCs w:val="28"/>
          <w:lang w:val="kk-KZ"/>
        </w:rPr>
        <w:t>Әдеттегіден гөрі ақшаны жиі сұрай бастайды, сылтауы көбейеді, тіпті ата-анасының қалтасына түседі. Демек, ол қаржыны сыртқа немесе мектепте «мазасын алып жатқандарға» тасиды.</w:t>
      </w:r>
    </w:p>
    <w:p w:rsidR="00E43CFD" w:rsidRPr="00E43CF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CFD">
        <w:rPr>
          <w:rFonts w:ascii="Times New Roman" w:hAnsi="Times New Roman" w:cs="Times New Roman"/>
          <w:sz w:val="28"/>
          <w:szCs w:val="28"/>
          <w:lang w:val="kk-KZ"/>
        </w:rPr>
        <w:t>Кейбіреулері тіпті тұйықталып кетеді, ешкіммен сөйлеспейді, ал екіншілері өте ашуланшақ бола бастайды.</w:t>
      </w:r>
    </w:p>
    <w:p w:rsidR="00E43CFD" w:rsidRPr="00E43CF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CFD">
        <w:rPr>
          <w:rFonts w:ascii="Times New Roman" w:hAnsi="Times New Roman" w:cs="Times New Roman"/>
          <w:sz w:val="28"/>
          <w:szCs w:val="28"/>
          <w:lang w:val="kk-KZ"/>
        </w:rPr>
        <w:t>Оқу үлгерімі нашарлайды, зейінсіз болады.</w:t>
      </w:r>
    </w:p>
    <w:p w:rsidR="00E43CFD" w:rsidRPr="00E43CFD" w:rsidRDefault="00E43CFD" w:rsidP="00E43CF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Аутодеструктивті және бейәлеуметтік мінез-құлқы. 7-9 сынып оқушылары арасындағы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сауалнама нәтежесі.</w:t>
      </w:r>
      <w:r w:rsidRPr="003176BD">
        <w:rPr>
          <w:color w:val="000000" w:themeColor="text1"/>
          <w:kern w:val="24"/>
          <w:sz w:val="36"/>
          <w:szCs w:val="36"/>
          <w:lang w:val="kk-KZ"/>
        </w:rPr>
        <w:t xml:space="preserve"> </w:t>
      </w:r>
      <w:r w:rsidRPr="003176B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Катысқан </w:t>
      </w:r>
      <w:r w:rsidRPr="00317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-117 </w:t>
      </w:r>
      <w:r w:rsidRPr="003176BD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оқушы</w:t>
      </w:r>
    </w:p>
    <w:p w:rsid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0F05BFD" wp14:editId="4005AB90">
            <wp:extent cx="2509736" cy="1838528"/>
            <wp:effectExtent l="0" t="0" r="5080" b="952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96" cy="18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176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6FE8F1" wp14:editId="2748659B">
            <wp:extent cx="1809345" cy="1819072"/>
            <wp:effectExtent l="0" t="0" r="1968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Буллинг (bulling</w:t>
      </w:r>
      <w:r w:rsidRPr="003176BD">
        <w:rPr>
          <w:rFonts w:ascii="Times New Roman" w:hAnsi="Times New Roman" w:cs="Times New Roman"/>
          <w:sz w:val="28"/>
          <w:szCs w:val="28"/>
          <w:lang w:val="kk-KZ"/>
        </w:rPr>
        <w:t>) - өзін жеке дара, басқа адам тарапынан немесе топ ішінде қорғай алмайтын жағдайдағы психологиялық немесе физикалық қысым, зорлық-зомбылық, прессинг, менсінбеу, қорқыту.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3176BD">
        <w:rPr>
          <w:rFonts w:ascii="Times New Roman" w:hAnsi="Times New Roman" w:cs="Times New Roman"/>
          <w:sz w:val="28"/>
          <w:szCs w:val="28"/>
          <w:lang w:val="kk-KZ"/>
        </w:rPr>
        <w:t>Мектептегі зорлық-зомбылық қазіргі білім беру жүйесінің маңызды мәселесі болып табылады. Өкінішке орай, айдап салу немесе қорқытуды кез-келген мектепте кездестіруге болады. Әлеуметтік-психологиялық құбылыс ретінде буллинг білім беру процесіне қатысушылардың қауіпсіздігіне қауіп төндіреді. Буллинг салдары – тікелей де және жанама түрде – оқушылардың зияткерлік және жеке тұлғалық дамуына теріс әсер етеді.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b/>
          <w:bCs/>
          <w:sz w:val="28"/>
          <w:szCs w:val="28"/>
          <w:lang w:val="kk-KZ"/>
        </w:rPr>
        <w:t>Буллинг түрлері: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Вербалы буллинг - </w:t>
      </w:r>
      <w:r w:rsidRPr="003176BD">
        <w:rPr>
          <w:rFonts w:ascii="Times New Roman" w:hAnsi="Times New Roman" w:cs="Times New Roman"/>
          <w:sz w:val="28"/>
          <w:szCs w:val="28"/>
          <w:lang w:val="kk-KZ"/>
        </w:rPr>
        <w:t>Сөзбен қорлау, қорқыту және дәлелсіз ауыр сөздер көмегімен қорлау.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Физикалық буллинг </w:t>
      </w:r>
      <w:r w:rsidRPr="003176BD">
        <w:rPr>
          <w:rFonts w:ascii="Times New Roman" w:hAnsi="Times New Roman" w:cs="Times New Roman"/>
          <w:sz w:val="28"/>
          <w:szCs w:val="28"/>
          <w:lang w:val="kk-KZ"/>
        </w:rPr>
        <w:t>-Физикалық агрессивті үрей тудыру қөмегімен физикалық қорқыту немесе буллинг сипаттамасы бірнеше рет қайталанатын  соққылар,тепкі, аяқтан шалу, бұғаттау, итеру және қажетсіз немесе өрескел түрде жанасу.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u w:val="single"/>
          <w:lang w:val="kk-KZ"/>
        </w:rPr>
        <w:t>Әлеуметтік-психологиялық буллинг-</w:t>
      </w:r>
      <w:r w:rsidRPr="003176BD">
        <w:rPr>
          <w:rFonts w:ascii="Times New Roman" w:hAnsi="Times New Roman" w:cs="Times New Roman"/>
          <w:sz w:val="28"/>
          <w:szCs w:val="28"/>
          <w:lang w:val="kk-KZ"/>
        </w:rPr>
        <w:t>Уайымдау, ұйқының бұзылуы, тәбеттің болмауы, өзі жайлы жаман ойлау. өз-өзіне физикалық зақым келтіру, өлім туралы ойлау,сабақ үлгерімдерінің нашарлауы,ауыру “маған ешкім көмектесе алмайды” деп ойлау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өзін жалғыз сезіну, уайымға берілу не ашулану. Қорқу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Экономикалық-Бопсалау - физикалық күшпен жазалау, қандай да бір мәліметтерді жария ету, ақшаны, заттарды мәжбүрлеумен талап ету. Мұндай әрекеттер жәбірленушіге тек материалдық ғана емес, сонымен қатар физикалық және моральдық зиян келтіреді  </w:t>
      </w:r>
      <w:r w:rsidRPr="003176BD">
        <w:rPr>
          <w:rFonts w:ascii="Times New Roman" w:hAnsi="Times New Roman" w:cs="Times New Roman"/>
          <w:sz w:val="28"/>
          <w:szCs w:val="28"/>
          <w:u w:val="single"/>
          <w:lang w:val="kk-KZ"/>
        </w:rPr>
        <w:t>Кибербуллинг-әлеуметтік желілерде қорқыту , онлайн немесе телефон арқылы жүзеге асырылуы мүмкін</w:t>
      </w:r>
      <w:r w:rsidRPr="003176BD">
        <w:rPr>
          <w:rFonts w:ascii="Times New Roman" w:hAnsi="Times New Roman" w:cs="Times New Roman"/>
          <w:sz w:val="28"/>
          <w:szCs w:val="28"/>
          <w:lang w:val="kk-KZ"/>
        </w:rPr>
        <w:t>. Олардың қатарына ренішті хабарламалар мен суреттер, зұлым мінеп-сынаулар жіберу жатады.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Буллингке қатысушылар: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Агрессор/буллер----Құрбан-----Бақылаушылар-------Қорғаушы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Буллинг туралы айтқанда, әдетте олар балалар арасындағы оқшауланған қақтығыстарды емес, мектеп ішіндегі қалыптасқан қатынастар деп ойлайды.                                                                                      *Бұл қарым-қатыныста әрқашан жәбірленуші болады                              ( қорланған бала);                                                                                                                     *бұл балаға белсенді агрессияны көрсететін балалар тобы бар (әдетте мұндай топта жиналатын көшбасшы балалар болады); *қорлауға тікелей қатыспайтын куәгерлер мен жанашырлар бар, бірақ оның орнына келмеу үшін балалар жәбірленушіні қолдаудан қорқады.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Мұғалімдер мен мектеп әкімшілігіне арналған жадынама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«Ренжітушілер мен құрбандардың белгілері»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b/>
          <w:bCs/>
          <w:sz w:val="28"/>
          <w:szCs w:val="28"/>
          <w:lang w:val="kk-KZ"/>
        </w:rPr>
        <w:t>Егер оқушы Аутсайдер болса, онда ол</w:t>
      </w:r>
      <w:r w:rsidRPr="003176B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- оның мектеп керек-жарақтары (оқулықтар, дәптерлер, жеке заттар)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сыныпта жиі шашыраңқы немесе жасырып қояды;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- сабақта өзін жасырын ұстайды, қорқады, сыныпта шу болады, кедергілер,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пікірлер тарала бастайды;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- үзіліс кезінде, асханада басқа мектеп оқушыларынан бөлектеніп тұрады,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sz w:val="28"/>
          <w:szCs w:val="28"/>
          <w:lang w:val="kk-KZ"/>
        </w:rPr>
        <w:t>жасырады, құрдастарынан және жоғары мектеп оқушыларынан қашады,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ересектерден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6BD">
        <w:rPr>
          <w:rFonts w:ascii="Times New Roman" w:hAnsi="Times New Roman" w:cs="Times New Roman"/>
          <w:sz w:val="28"/>
          <w:szCs w:val="28"/>
        </w:rPr>
        <w:t>болу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оны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қорлайды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қорқытады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ренжітеді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176BD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агрессивті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әрекеттерге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қорыққаннан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күлімсіреп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176BD">
        <w:rPr>
          <w:rFonts w:ascii="Times New Roman" w:hAnsi="Times New Roman" w:cs="Times New Roman"/>
          <w:sz w:val="28"/>
          <w:szCs w:val="28"/>
        </w:rPr>
        <w:t>шатастыру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қашып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жылайды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мұғалімдермен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3176B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қатынаста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кешігі</w:t>
      </w:r>
      <w:proofErr w:type="gramStart"/>
      <w:r w:rsidRPr="003176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ойындарда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елемейді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таңдайды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.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агрессияның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ықтимал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құрбандары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қатарластарынан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киінетін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бітімі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спорттан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6B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жігіттер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.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b/>
          <w:bCs/>
          <w:sz w:val="28"/>
          <w:szCs w:val="28"/>
        </w:rPr>
        <w:t>Егер</w:t>
      </w:r>
      <w:proofErr w:type="spellEnd"/>
      <w:r w:rsidRPr="003176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b/>
          <w:bCs/>
          <w:sz w:val="28"/>
          <w:szCs w:val="28"/>
        </w:rPr>
        <w:t>оқушы</w:t>
      </w:r>
      <w:proofErr w:type="spellEnd"/>
      <w:r w:rsidRPr="003176BD">
        <w:rPr>
          <w:rFonts w:ascii="Times New Roman" w:hAnsi="Times New Roman" w:cs="Times New Roman"/>
          <w:b/>
          <w:bCs/>
          <w:sz w:val="28"/>
          <w:szCs w:val="28"/>
        </w:rPr>
        <w:t xml:space="preserve"> Агрессор </w:t>
      </w:r>
      <w:proofErr w:type="spellStart"/>
      <w:r w:rsidRPr="003176BD">
        <w:rPr>
          <w:rFonts w:ascii="Times New Roman" w:hAnsi="Times New Roman" w:cs="Times New Roman"/>
          <w:b/>
          <w:bCs/>
          <w:sz w:val="28"/>
          <w:szCs w:val="28"/>
        </w:rPr>
        <w:t>болса</w:t>
      </w:r>
      <w:proofErr w:type="spellEnd"/>
      <w:r w:rsidRPr="003176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b/>
          <w:bCs/>
          <w:sz w:val="28"/>
          <w:szCs w:val="28"/>
        </w:rPr>
        <w:t>онда</w:t>
      </w:r>
      <w:proofErr w:type="spellEnd"/>
      <w:r w:rsidRPr="003176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b/>
          <w:bCs/>
          <w:sz w:val="28"/>
          <w:szCs w:val="28"/>
        </w:rPr>
        <w:t>ол</w:t>
      </w:r>
      <w:proofErr w:type="spellEnd"/>
      <w:r w:rsidRPr="003176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оқушыңыз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Агрессор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дағ</w:t>
      </w:r>
      <w:proofErr w:type="gramStart"/>
      <w:r w:rsidRPr="003176BD">
        <w:rPr>
          <w:rFonts w:ascii="Times New Roman" w:hAnsi="Times New Roman" w:cs="Times New Roman"/>
          <w:sz w:val="28"/>
          <w:szCs w:val="28"/>
        </w:rPr>
        <w:t>дарыс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ұшырайды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6BD">
        <w:rPr>
          <w:rFonts w:ascii="Times New Roman" w:hAnsi="Times New Roman" w:cs="Times New Roman"/>
          <w:sz w:val="28"/>
          <w:szCs w:val="28"/>
        </w:rPr>
        <w:t>аударту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дөрекілік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пен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76BD">
        <w:rPr>
          <w:rFonts w:ascii="Times New Roman" w:hAnsi="Times New Roman" w:cs="Times New Roman"/>
          <w:sz w:val="28"/>
          <w:szCs w:val="28"/>
        </w:rPr>
        <w:t>ашу-ыза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достары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таныстарына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қулық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қорқып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3176BD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жауапкершіліктен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қашу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өті</w:t>
      </w:r>
      <w:proofErr w:type="gramStart"/>
      <w:r w:rsidRPr="003176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3176B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құлқына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балалардан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ересектерден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де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76BD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ғымдар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қатарластары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алатындай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мінезін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шектей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3176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босатады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аудандағы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қатарластарымен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жиі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сыныптың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торауылдайтын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бұзақы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6BD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девиантты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3176BD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3176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;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жауласушылықты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түсінбейтіндей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3176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танытады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қатысуды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әлсіздік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6B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санайды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>.</w:t>
      </w:r>
    </w:p>
    <w:p w:rsidR="003176BD" w:rsidRPr="003176BD" w:rsidRDefault="003176BD" w:rsidP="003176BD">
      <w:pPr>
        <w:tabs>
          <w:tab w:val="left" w:pos="21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6BD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Педагогтың буллинг жағдайында жүрген балаға көмек көрсету:</w:t>
      </w:r>
    </w:p>
    <w:p w:rsidR="003176BD" w:rsidRPr="002F01D3" w:rsidRDefault="002F01D3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</w:t>
      </w:r>
      <w:r w:rsidR="003176BD" w:rsidRPr="002F01D3">
        <w:rPr>
          <w:rFonts w:ascii="Times New Roman" w:hAnsi="Times New Roman" w:cs="Times New Roman"/>
          <w:sz w:val="28"/>
          <w:szCs w:val="28"/>
          <w:lang w:val="kk-KZ"/>
        </w:rPr>
        <w:t>Педагог осы жағдайдағы сезімін жақсы түсінетінін білдіру. Сонда оқушы өзін жалғыз сезінбейді, қолдау мен көмек алатынына көз жеткізу.</w:t>
      </w:r>
    </w:p>
    <w:p w:rsidR="00D44888" w:rsidRDefault="003176BD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176BD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бағалауының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көтерілуін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. Сен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оқиғаны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батырлық</w:t>
      </w:r>
      <w:proofErr w:type="spellEnd"/>
      <w:r w:rsidRPr="0031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BD">
        <w:rPr>
          <w:rFonts w:ascii="Times New Roman" w:hAnsi="Times New Roman" w:cs="Times New Roman"/>
          <w:sz w:val="28"/>
          <w:szCs w:val="28"/>
        </w:rPr>
        <w:t>жасад</w:t>
      </w:r>
      <w:r>
        <w:rPr>
          <w:rFonts w:ascii="Times New Roman" w:hAnsi="Times New Roman" w:cs="Times New Roman"/>
          <w:sz w:val="28"/>
          <w:szCs w:val="28"/>
        </w:rPr>
        <w:t>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батырлығын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</w:t>
      </w:r>
      <w:proofErr w:type="gramEnd"/>
      <w:r>
        <w:rPr>
          <w:rFonts w:ascii="Times New Roman" w:hAnsi="Times New Roman" w:cs="Times New Roman"/>
          <w:sz w:val="28"/>
          <w:szCs w:val="28"/>
        </w:rPr>
        <w:t>ңы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з.</w:t>
      </w:r>
    </w:p>
    <w:p w:rsidR="002F01D3" w:rsidRDefault="002F01D3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01D3" w:rsidRDefault="002F01D3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01D3" w:rsidRDefault="002F01D3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01D3" w:rsidRDefault="002F01D3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01D3" w:rsidRDefault="002F01D3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01D3" w:rsidRPr="003176BD" w:rsidRDefault="002F01D3" w:rsidP="003176BD">
      <w:pPr>
        <w:tabs>
          <w:tab w:val="left" w:pos="210"/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Педагог-психолог: Касимова Г.К.</w:t>
      </w:r>
      <w:bookmarkStart w:id="0" w:name="_GoBack"/>
      <w:bookmarkEnd w:id="0"/>
    </w:p>
    <w:sectPr w:rsidR="002F01D3" w:rsidRPr="0031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3CD1"/>
    <w:multiLevelType w:val="hybridMultilevel"/>
    <w:tmpl w:val="9E94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88"/>
    <w:rsid w:val="00213CAC"/>
    <w:rsid w:val="002B4243"/>
    <w:rsid w:val="002F01D3"/>
    <w:rsid w:val="003176BD"/>
    <w:rsid w:val="00377C10"/>
    <w:rsid w:val="00456DC8"/>
    <w:rsid w:val="005C2486"/>
    <w:rsid w:val="00957249"/>
    <w:rsid w:val="00A02DFC"/>
    <w:rsid w:val="00A10E7F"/>
    <w:rsid w:val="00A362DF"/>
    <w:rsid w:val="00BD4A9B"/>
    <w:rsid w:val="00D44888"/>
    <w:rsid w:val="00D6625E"/>
    <w:rsid w:val="00D728F0"/>
    <w:rsid w:val="00E43CFD"/>
    <w:rsid w:val="00E71AF2"/>
    <w:rsid w:val="00E83FE1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kk-KZ" sz="1800" b="1" i="0" u="none" strike="noStrike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Аутодеструктивті және бейәлеуметтік мінез-құлқы </a:t>
            </a:r>
            <a:endParaRPr lang="ru-RU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266786964129484"/>
          <c:y val="2.3809523809523808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Аутодеструктивті және бейәлеуметтік мінез-құлық 9сынып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</a:t>
                    </a:r>
                    <a:r>
                      <a:rPr lang="kk-KZ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kk-KZ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</a:t>
                    </a: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депрессив</c:v>
                </c:pt>
                <c:pt idx="1">
                  <c:v>ұрей</c:v>
                </c:pt>
                <c:pt idx="2">
                  <c:v>стресс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</c:v>
                </c:pt>
                <c:pt idx="1">
                  <c:v>0.12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депрессив</c:v>
                </c:pt>
                <c:pt idx="1">
                  <c:v>ұрей</c:v>
                </c:pt>
                <c:pt idx="2">
                  <c:v>стресс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160000"/>
        <c:axId val="205452032"/>
        <c:axId val="119656448"/>
      </c:bar3DChart>
      <c:catAx>
        <c:axId val="20416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5452032"/>
        <c:crosses val="autoZero"/>
        <c:auto val="1"/>
        <c:lblAlgn val="ctr"/>
        <c:lblOffset val="100"/>
        <c:noMultiLvlLbl val="0"/>
      </c:catAx>
      <c:valAx>
        <c:axId val="205452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160000"/>
        <c:crosses val="autoZero"/>
        <c:crossBetween val="between"/>
      </c:valAx>
      <c:serAx>
        <c:axId val="119656448"/>
        <c:scaling>
          <c:orientation val="minMax"/>
        </c:scaling>
        <c:delete val="1"/>
        <c:axPos val="b"/>
        <c:majorTickMark val="out"/>
        <c:minorTickMark val="none"/>
        <c:tickLblPos val="nextTo"/>
        <c:crossAx val="205452032"/>
        <c:crosses val="autoZero"/>
      </c:serAx>
    </c:plotArea>
    <c:plotVisOnly val="1"/>
    <c:dispBlanksAs val="gap"/>
    <c:showDLblsOverMax val="0"/>
  </c:chart>
  <c:spPr>
    <a:solidFill>
      <a:schemeClr val="accent4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CB85-1680-4C60-9634-A15D4C63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2021-11-17T03:09:00Z</cp:lastPrinted>
  <dcterms:created xsi:type="dcterms:W3CDTF">2021-10-29T11:14:00Z</dcterms:created>
  <dcterms:modified xsi:type="dcterms:W3CDTF">2021-11-17T04:18:00Z</dcterms:modified>
</cp:coreProperties>
</file>