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18" w:rsidRPr="00BE0D18" w:rsidRDefault="00BE0D18" w:rsidP="00BE0D18">
      <w:pPr>
        <w:spacing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bookmarkStart w:id="0" w:name="_GoBack"/>
      <w:bookmarkEnd w:id="0"/>
    </w:p>
    <w:p w:rsidR="00BE0D18" w:rsidRPr="00BE0D18" w:rsidRDefault="00BE0D18" w:rsidP="00BE0D18">
      <w:pPr>
        <w:spacing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Бі</w:t>
      </w:r>
      <w:proofErr w:type="gram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л</w:t>
      </w:r>
      <w:proofErr w:type="gram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ім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ұйымдары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қызметінде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пайдаланатын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қатаң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есептіліктегі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құжаттардың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нысанын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бекіту</w:t>
      </w:r>
      <w:proofErr w:type="spellEnd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туралы</w:t>
      </w:r>
      <w:proofErr w:type="spellEnd"/>
    </w:p>
    <w:p w:rsidR="00BE0D18" w:rsidRPr="00BE0D18" w:rsidRDefault="00BE0D18" w:rsidP="00BE0D18">
      <w:pPr>
        <w:spacing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 </w:t>
      </w:r>
    </w:p>
    <w:p w:rsidR="00BE0D18" w:rsidRPr="00BE0D18" w:rsidRDefault="00BE0D18" w:rsidP="00BE0D18">
      <w:pPr>
        <w:spacing w:before="12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Б</w:t>
      </w:r>
      <w:proofErr w:type="gram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ілім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министрлігі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2007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жылғы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23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қазандағы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N 502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Бұйрығы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.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Республикасының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Әділет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министрлігінде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2007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жылғы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9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қарашада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Нормативтік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құқықтық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кесімдерді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мемлекеттік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тіркеудің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тізіліміне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N 4991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болып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енгізілді</w:t>
      </w:r>
      <w:proofErr w:type="spellEnd"/>
      <w:r w:rsidRPr="00BE0D1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.</w:t>
      </w:r>
    </w:p>
    <w:p w:rsidR="00BE0D18" w:rsidRPr="00BE0D18" w:rsidRDefault="005E4236" w:rsidP="00BE0D18">
      <w:pPr>
        <w:numPr>
          <w:ilvl w:val="0"/>
          <w:numId w:val="1"/>
        </w:numPr>
        <w:spacing w:line="450" w:lineRule="atLeast"/>
        <w:ind w:left="255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hyperlink r:id="rId6" w:history="1">
        <w:proofErr w:type="spellStart"/>
        <w:r w:rsidR="00BE0D18" w:rsidRPr="00BE0D18">
          <w:rPr>
            <w:rFonts w:ascii="Arial" w:eastAsia="Times New Roman" w:hAnsi="Arial" w:cs="Arial"/>
            <w:color w:val="9A1616"/>
            <w:spacing w:val="5"/>
            <w:kern w:val="36"/>
            <w:sz w:val="39"/>
            <w:szCs w:val="39"/>
            <w:u w:val="single"/>
            <w:lang w:eastAsia="ru-RU"/>
          </w:rPr>
          <w:t>Мәтін</w:t>
        </w:r>
        <w:proofErr w:type="spellEnd"/>
      </w:hyperlink>
    </w:p>
    <w:p w:rsidR="00BE0D18" w:rsidRPr="00BE0D18" w:rsidRDefault="00BE0D18" w:rsidP="00BE0D18">
      <w:pPr>
        <w:numPr>
          <w:ilvl w:val="0"/>
          <w:numId w:val="1"/>
        </w:numPr>
        <w:spacing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E0D18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Ресми</w:t>
      </w:r>
      <w:proofErr w:type="spellEnd"/>
      <w:r w:rsidRPr="00BE0D18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жарияланым</w:t>
      </w:r>
      <w:proofErr w:type="spellEnd"/>
    </w:p>
    <w:p w:rsidR="00BE0D18" w:rsidRPr="00BE0D18" w:rsidRDefault="005E4236" w:rsidP="00BE0D18">
      <w:pPr>
        <w:numPr>
          <w:ilvl w:val="0"/>
          <w:numId w:val="1"/>
        </w:numPr>
        <w:spacing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proofErr w:type="spellStart"/>
        <w:r w:rsidR="00BE0D18" w:rsidRPr="00BE0D1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Ақпарат</w:t>
        </w:r>
        <w:proofErr w:type="spellEnd"/>
      </w:hyperlink>
    </w:p>
    <w:p w:rsidR="00BE0D18" w:rsidRPr="00BE0D18" w:rsidRDefault="005E4236" w:rsidP="00BE0D18">
      <w:pPr>
        <w:numPr>
          <w:ilvl w:val="0"/>
          <w:numId w:val="1"/>
        </w:numPr>
        <w:spacing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proofErr w:type="spellStart"/>
        <w:r w:rsidR="00BE0D18" w:rsidRPr="00BE0D1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Өзгерістер</w:t>
        </w:r>
        <w:proofErr w:type="spellEnd"/>
        <w:r w:rsidR="00BE0D18" w:rsidRPr="00BE0D1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="00BE0D18" w:rsidRPr="00BE0D1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тарихы</w:t>
        </w:r>
        <w:proofErr w:type="spellEnd"/>
      </w:hyperlink>
    </w:p>
    <w:p w:rsidR="00BE0D18" w:rsidRPr="00BE0D18" w:rsidRDefault="005E4236" w:rsidP="00BE0D18">
      <w:pPr>
        <w:numPr>
          <w:ilvl w:val="0"/>
          <w:numId w:val="1"/>
        </w:numPr>
        <w:spacing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proofErr w:type="spellStart"/>
        <w:r w:rsidR="00BE0D18" w:rsidRPr="00BE0D1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Сілтемелер</w:t>
        </w:r>
        <w:proofErr w:type="spellEnd"/>
      </w:hyperlink>
    </w:p>
    <w:p w:rsidR="00BE0D18" w:rsidRPr="00BE0D18" w:rsidRDefault="005E4236" w:rsidP="00BE0D18">
      <w:pPr>
        <w:numPr>
          <w:ilvl w:val="0"/>
          <w:numId w:val="1"/>
        </w:numPr>
        <w:spacing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proofErr w:type="spellStart"/>
        <w:r w:rsidR="00BE0D18" w:rsidRPr="00BE0D18">
          <w:rPr>
            <w:rFonts w:ascii="Arial" w:eastAsia="Times New Roman" w:hAnsi="Arial" w:cs="Arial"/>
            <w:color w:val="1E1E1E"/>
            <w:spacing w:val="5"/>
            <w:sz w:val="23"/>
            <w:szCs w:val="23"/>
            <w:u w:val="single"/>
            <w:lang w:eastAsia="ru-RU"/>
          </w:rPr>
          <w:t>Көшіру</w:t>
        </w:r>
        <w:proofErr w:type="spellEnd"/>
      </w:hyperlink>
    </w:p>
    <w:p w:rsidR="00BE0D18" w:rsidRPr="00BE0D18" w:rsidRDefault="00BE0D18" w:rsidP="00BE0D18">
      <w:pPr>
        <w:numPr>
          <w:ilvl w:val="0"/>
          <w:numId w:val="1"/>
        </w:numPr>
        <w:spacing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BE0D18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Басқа</w:t>
      </w:r>
      <w:proofErr w:type="spellEnd"/>
    </w:p>
    <w:p w:rsidR="00BE0D18" w:rsidRPr="00BE0D18" w:rsidRDefault="00BE0D18" w:rsidP="00BE0D18">
      <w:pPr>
        <w:spacing w:line="285" w:lineRule="atLeast"/>
        <w:textAlignment w:val="baseline"/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Бұйрықтың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тақырыбы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- Қ</w:t>
      </w:r>
      <w:proofErr w:type="gram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29.08.2016 </w:t>
      </w:r>
      <w:hyperlink r:id="rId11" w:anchor="20" w:history="1">
        <w:r w:rsidRPr="00BE0D18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№ 531</w:t>
        </w:r>
      </w:hyperlink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 (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алғашқы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ресми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жарияланған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күнінен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кейін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күнтізбелік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он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күн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өткен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соң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бұйрығымен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     "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туралы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"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З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аңының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</w:t>
      </w:r>
      <w:hyperlink r:id="rId12" w:anchor="z8" w:history="1">
        <w:r w:rsidRPr="00BE0D18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5-бабының</w:t>
        </w:r>
      </w:hyperlink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 23-тармақшасын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жүзеге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асыру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мақсатында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</w:t>
      </w:r>
      <w:r w:rsidRPr="00BE0D18">
        <w:rPr>
          <w:rFonts w:ascii="Arial" w:eastAsia="Times New Roman" w:hAnsi="Arial" w:cs="Arial"/>
          <w:b/>
          <w:bCs/>
          <w:color w:val="444444"/>
          <w:spacing w:val="2"/>
          <w:sz w:val="20"/>
          <w:szCs w:val="20"/>
          <w:bdr w:val="none" w:sz="0" w:space="0" w:color="auto" w:frame="1"/>
          <w:lang w:eastAsia="ru-RU"/>
        </w:rPr>
        <w:t>БҰЙЫРАМЫН:</w:t>
      </w:r>
    </w:p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      1.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Қоса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беріліп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отырған</w:t>
      </w:r>
      <w:proofErr w:type="spellEnd"/>
      <w:proofErr w:type="gram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ұйымдары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қызметінде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пайдаланатын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қатаң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есептіліктегі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құжаттардың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нысаны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бекітілсін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1-тармақ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жаңа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</w:t>
      </w:r>
      <w:proofErr w:type="gram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министрінің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29.08.2016 </w:t>
      </w:r>
      <w:hyperlink r:id="rId13" w:anchor="21" w:history="1">
        <w:r w:rsidRPr="00BE0D18">
          <w:rPr>
            <w:rFonts w:ascii="Arial" w:eastAsia="Times New Roman" w:hAnsi="Arial" w:cs="Arial"/>
            <w:color w:val="9A1616"/>
            <w:sz w:val="20"/>
            <w:szCs w:val="20"/>
            <w:u w:val="single"/>
            <w:bdr w:val="none" w:sz="0" w:space="0" w:color="auto" w:frame="1"/>
            <w:lang w:eastAsia="ru-RU"/>
          </w:rPr>
          <w:t>№ 531</w:t>
        </w:r>
      </w:hyperlink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(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алғашқы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ресми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жарияланған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күнінен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кейін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күнтізбелік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он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күн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өткен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соң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қолданысқа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енгізіледі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proofErr w:type="gram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</w:t>
      </w:r>
      <w:proofErr w:type="gram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ұйрығымен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BE0D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       2.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Мектепке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дейінгі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жалпы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орта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бі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л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департаменті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(М.Т.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Санатова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) осы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бұйрықты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белгіленген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тәртіппен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Республикасының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Әділет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министрлігіне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мемлекеттік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тіркеуге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ұсынсын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      3. Осы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бұйрық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Республикасының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Әділет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министрлігінде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мемлекеттік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тіркеуден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өткен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күннен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бастап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күшіне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енеді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      4.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Республикасы</w:t>
      </w:r>
      <w:proofErr w:type="spellEnd"/>
      <w:proofErr w:type="gram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министрінің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2004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жылғы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26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қарашадағы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</w:t>
      </w:r>
      <w:hyperlink r:id="rId14" w:anchor="z0" w:history="1">
        <w:r w:rsidRPr="00BE0D18">
          <w:rPr>
            <w:rFonts w:ascii="Arial" w:eastAsia="Times New Roman" w:hAnsi="Arial" w:cs="Arial"/>
            <w:color w:val="9A1616"/>
            <w:spacing w:val="2"/>
            <w:sz w:val="20"/>
            <w:szCs w:val="20"/>
            <w:u w:val="single"/>
            <w:lang w:eastAsia="ru-RU"/>
          </w:rPr>
          <w:t>N 969</w:t>
        </w:r>
      </w:hyperlink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"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қызметінде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ұйымдары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пайдаланатын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қатаң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есептегі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құжаттардың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нысандарын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бекіту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туралы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"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бұйрығы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Нормативтік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құқықтық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актілерді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мемлекеттік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тіркеудің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тізілімінде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N 3280-мен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тіркелген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)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күшін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жойды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деп</w:t>
      </w:r>
      <w:proofErr w:type="spellEnd"/>
      <w:proofErr w:type="gram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танылсын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      5. Осы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бұйрықтың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орындалуын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бақылау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Республикасының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вице-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министрі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К.Н.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Ш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әмшидиноваға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жүктелсін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8"/>
        <w:gridCol w:w="957"/>
      </w:tblGrid>
      <w:tr w:rsidR="00BE0D18" w:rsidRPr="00BE0D18" w:rsidTr="00BE0D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Министрдің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міндетін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атқарушы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lastRenderedPageBreak/>
        <w:t> </w:t>
      </w:r>
    </w:p>
    <w:p w:rsidR="00BE0D18" w:rsidRPr="00BE0D18" w:rsidRDefault="00BE0D18" w:rsidP="00BE0D18">
      <w:pPr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Ескерту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.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Төмендегі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ұйымдарының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қызметінде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пайдаланатын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қатаң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есептегі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құжаттардың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барлық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нысандары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жаңа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редакцияда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берілді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- Қ</w:t>
      </w:r>
      <w:proofErr w:type="gram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министрінің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м.а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 2009.09.14 N 425 </w:t>
      </w:r>
      <w:proofErr w:type="spellStart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instrText xml:space="preserve"> HYPERLINK "http://adilet.zan.kz/kaz/docs/V090005822_" \l "3" </w:instrText>
      </w:r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BE0D18">
        <w:rPr>
          <w:rFonts w:ascii="Arial" w:eastAsia="Times New Roman" w:hAnsi="Arial" w:cs="Arial"/>
          <w:color w:val="9A1616"/>
          <w:sz w:val="20"/>
          <w:szCs w:val="20"/>
          <w:u w:val="single"/>
          <w:bdr w:val="none" w:sz="0" w:space="0" w:color="auto" w:frame="1"/>
          <w:lang w:eastAsia="ru-RU"/>
        </w:rPr>
        <w:t>бұйрығымен</w:t>
      </w:r>
      <w:proofErr w:type="spellEnd"/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BE0D18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.</w:t>
      </w:r>
      <w:r w:rsidRPr="00BE0D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BE0D18" w:rsidRPr="00BE0D18" w:rsidRDefault="00BE0D18" w:rsidP="00BE0D18">
      <w:pPr>
        <w:spacing w:after="360" w:line="285" w:lineRule="atLeast"/>
        <w:jc w:val="righ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BE0D18" w:rsidRPr="00BE0D18" w:rsidTr="00BE0D1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z7"/>
            <w:bookmarkEnd w:id="1"/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Қазақстан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Республикасы</w:t>
            </w:r>
            <w:proofErr w:type="spellEnd"/>
            <w:proofErr w:type="gramStart"/>
            <w:r w:rsidRPr="00BE0D1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 w:rsidRPr="00BE0D18">
              <w:rPr>
                <w:rFonts w:ascii="Times New Roman" w:eastAsia="Times New Roman" w:hAnsi="Times New Roman"/>
                <w:lang w:eastAsia="ru-RU"/>
              </w:rPr>
              <w:t>ілім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және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ғылым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министрі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міндетін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атқарушының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br/>
              <w:t xml:space="preserve">2007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жылғы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23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қазандағы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br/>
              <w:t xml:space="preserve">№ 502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бұйрығымен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бекітілген</w:t>
            </w:r>
            <w:proofErr w:type="spellEnd"/>
          </w:p>
        </w:tc>
      </w:tr>
    </w:tbl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</w:t>
      </w:r>
    </w:p>
    <w:p w:rsidR="00BE0D18" w:rsidRPr="00BE0D18" w:rsidRDefault="00BE0D18" w:rsidP="00BE0D18">
      <w:pPr>
        <w:spacing w:after="360" w:line="285" w:lineRule="atLeast"/>
        <w:textAlignment w:val="baseline"/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sz w:val="20"/>
          <w:szCs w:val="20"/>
          <w:lang w:eastAsia="ru-RU"/>
        </w:rPr>
        <w:t>Нысан</w:t>
      </w:r>
      <w:proofErr w:type="spellEnd"/>
    </w:p>
    <w:p w:rsidR="00BE0D18" w:rsidRPr="00BE0D18" w:rsidRDefault="00BE0D18" w:rsidP="00BE0D18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32"/>
          <w:szCs w:val="32"/>
          <w:lang w:eastAsia="ru-RU"/>
        </w:rPr>
      </w:pP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Республикасыны</w:t>
      </w:r>
      <w:proofErr w:type="gram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ң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Б</w:t>
      </w:r>
      <w:proofErr w:type="gram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ілім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министрлігі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br/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Бұйрықтарды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тіркеу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кітабы</w:t>
      </w:r>
      <w:proofErr w:type="spellEnd"/>
    </w:p>
    <w:p w:rsidR="00BE0D18" w:rsidRPr="00BE0D18" w:rsidRDefault="00BE0D18" w:rsidP="00BE0D18">
      <w:pPr>
        <w:spacing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 </w:t>
      </w:r>
    </w:p>
    <w:p w:rsidR="00BE0D18" w:rsidRPr="00BE0D18" w:rsidRDefault="00BE0D18" w:rsidP="00BE0D18">
      <w:pPr>
        <w:spacing w:line="285" w:lineRule="atLeast"/>
        <w:textAlignment w:val="baseline"/>
        <w:outlineLvl w:val="1"/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Ескерту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.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Нысан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жаңа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редакцияда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- Қ</w:t>
      </w:r>
      <w:proofErr w:type="gram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Р</w:t>
      </w:r>
      <w:proofErr w:type="gram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министрінің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29.08.2016 </w:t>
      </w:r>
      <w:hyperlink r:id="rId15" w:anchor="22" w:history="1">
        <w:r w:rsidRPr="00BE0D18">
          <w:rPr>
            <w:rFonts w:ascii="Arial" w:eastAsia="Times New Roman" w:hAnsi="Arial" w:cs="Arial"/>
            <w:color w:val="9A1616"/>
            <w:spacing w:val="2"/>
            <w:kern w:val="36"/>
            <w:sz w:val="20"/>
            <w:szCs w:val="20"/>
            <w:u w:val="single"/>
            <w:lang w:eastAsia="ru-RU"/>
          </w:rPr>
          <w:t>№ 531</w:t>
        </w:r>
      </w:hyperlink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 (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алғашқы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ресми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жарияланған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күнінен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кейін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күнтізбелік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он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күн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өткен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соң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қолданысқа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енгізіледі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)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бұйрығымен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.</w:t>
      </w:r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br/>
        <w:t>       (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облыс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,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республикалық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маңызы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бар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қала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астана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) _________________________________________________________</w:t>
      </w:r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br/>
        <w:t>       (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аудан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,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қала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(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ауыл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) __________________________________________________________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(орта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бі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л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ұйымының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атауы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 __________________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жылы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ітап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басталды</w:t>
      </w:r>
      <w:proofErr w:type="spell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__________________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жылы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ітап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аяқталды</w:t>
      </w:r>
      <w:proofErr w:type="spell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</w:t>
      </w:r>
    </w:p>
    <w:tbl>
      <w:tblPr>
        <w:tblW w:w="9225" w:type="dxa"/>
        <w:tblBorders>
          <w:top w:val="single" w:sz="24" w:space="0" w:color="CFCFCF"/>
          <w:left w:val="single" w:sz="24" w:space="0" w:color="CFCFCF"/>
          <w:bottom w:val="single" w:sz="24" w:space="0" w:color="CFCFCF"/>
          <w:right w:val="single" w:sz="24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1030"/>
        <w:gridCol w:w="1656"/>
        <w:gridCol w:w="1642"/>
        <w:gridCol w:w="4281"/>
      </w:tblGrid>
      <w:tr w:rsidR="00BE0D18" w:rsidRPr="00BE0D18" w:rsidTr="00BE0D18"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Б</w:t>
            </w:r>
            <w:proofErr w:type="gram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ұйрық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кү</w:t>
            </w:r>
            <w:proofErr w:type="gram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Б</w:t>
            </w:r>
            <w:proofErr w:type="gram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ұйрықтың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Кі</w:t>
            </w:r>
            <w:proofErr w:type="gram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м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қол</w:t>
            </w:r>
            <w:proofErr w:type="spellEnd"/>
            <w:proofErr w:type="gram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қойды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(Т.А.Ә. (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жағдайда</w:t>
            </w:r>
            <w:proofErr w:type="spellEnd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BE0D18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</w:tr>
      <w:tr w:rsidR="00BE0D18" w:rsidRPr="00BE0D18" w:rsidTr="00BE0D18"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E0D18" w:rsidRPr="00BE0D18" w:rsidTr="00BE0D18"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E0D18" w:rsidRPr="00BE0D18" w:rsidTr="00BE0D18"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FCFCF"/>
              <w:left w:val="single" w:sz="24" w:space="0" w:color="CFCFCF"/>
              <w:bottom w:val="single" w:sz="24" w:space="0" w:color="CFCFCF"/>
              <w:right w:val="single" w:sz="24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</w:t>
      </w:r>
    </w:p>
    <w:p w:rsidR="00BE0D18" w:rsidRPr="00BE0D18" w:rsidRDefault="00BE0D18" w:rsidP="00BE0D18">
      <w:pPr>
        <w:spacing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lastRenderedPageBreak/>
        <w:br/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Ескерту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: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Бұйрықтарды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тіркеу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кітабының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ұқсас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электрондық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нұсқасы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қағаз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тү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р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індегі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нұсқасымен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бірдей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қолданылады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after="360" w:line="285" w:lineRule="atLeast"/>
        <w:jc w:val="righ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BE0D18" w:rsidRPr="00BE0D18" w:rsidTr="00BE0D1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D1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E0D18" w:rsidRPr="00BE0D18" w:rsidRDefault="00BE0D18" w:rsidP="00BE0D1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z8"/>
            <w:bookmarkEnd w:id="2"/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Қазақстан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Республикасы</w:t>
            </w:r>
            <w:proofErr w:type="spellEnd"/>
            <w:proofErr w:type="gramStart"/>
            <w:r w:rsidRPr="00BE0D1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Б</w:t>
            </w:r>
            <w:proofErr w:type="gramEnd"/>
            <w:r w:rsidRPr="00BE0D18">
              <w:rPr>
                <w:rFonts w:ascii="Times New Roman" w:eastAsia="Times New Roman" w:hAnsi="Times New Roman"/>
                <w:lang w:eastAsia="ru-RU"/>
              </w:rPr>
              <w:t>ілім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және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ғылым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министрі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міндетін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атқарушының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br/>
              <w:t xml:space="preserve">2007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жылғы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23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қазандағы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br/>
              <w:t xml:space="preserve">№ 502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бұйрығымен</w:t>
            </w:r>
            <w:proofErr w:type="spellEnd"/>
            <w:r w:rsidRPr="00BE0D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E0D18">
              <w:rPr>
                <w:rFonts w:ascii="Times New Roman" w:eastAsia="Times New Roman" w:hAnsi="Times New Roman"/>
                <w:lang w:eastAsia="ru-RU"/>
              </w:rPr>
              <w:t>бекітілген</w:t>
            </w:r>
            <w:proofErr w:type="spellEnd"/>
          </w:p>
        </w:tc>
      </w:tr>
    </w:tbl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Нысан</w:t>
      </w:r>
      <w:proofErr w:type="spellEnd"/>
    </w:p>
    <w:p w:rsidR="00BE0D18" w:rsidRPr="00BE0D18" w:rsidRDefault="00BE0D18" w:rsidP="00BE0D18">
      <w:pPr>
        <w:spacing w:before="225" w:after="135" w:line="390" w:lineRule="atLeast"/>
        <w:textAlignment w:val="baseline"/>
        <w:outlineLvl w:val="2"/>
        <w:rPr>
          <w:rFonts w:ascii="Arial" w:eastAsia="Times New Roman" w:hAnsi="Arial" w:cs="Arial"/>
          <w:color w:val="1E1E1E"/>
          <w:sz w:val="32"/>
          <w:szCs w:val="32"/>
          <w:lang w:eastAsia="ru-RU"/>
        </w:rPr>
      </w:pP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Қазақстан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Республикасыны</w:t>
      </w:r>
      <w:proofErr w:type="gram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ң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Б</w:t>
      </w:r>
      <w:proofErr w:type="gram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ілім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министрлігі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br/>
        <w:t xml:space="preserve">Орта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ұйымдарының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педагогикалық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кеңесі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br/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хаттамаларының</w:t>
      </w:r>
      <w:proofErr w:type="spellEnd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1E1E1E"/>
          <w:sz w:val="32"/>
          <w:szCs w:val="32"/>
          <w:lang w:eastAsia="ru-RU"/>
        </w:rPr>
        <w:t>кітабы</w:t>
      </w:r>
      <w:proofErr w:type="spellEnd"/>
    </w:p>
    <w:p w:rsidR="00BE0D18" w:rsidRPr="00BE0D18" w:rsidRDefault="00BE0D18" w:rsidP="00BE0D18">
      <w:pPr>
        <w:spacing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BE0D1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 </w:t>
      </w:r>
    </w:p>
    <w:p w:rsidR="00BE0D18" w:rsidRPr="00BE0D18" w:rsidRDefault="00BE0D18" w:rsidP="00BE0D18">
      <w:pPr>
        <w:spacing w:line="285" w:lineRule="atLeast"/>
        <w:textAlignment w:val="baseline"/>
        <w:outlineLvl w:val="1"/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Ескерту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.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Нысан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жаңа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редакцияда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- Қ</w:t>
      </w:r>
      <w:proofErr w:type="gram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Р</w:t>
      </w:r>
      <w:proofErr w:type="gram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ғылым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министрінің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29.08.2016 </w:t>
      </w:r>
      <w:hyperlink r:id="rId16" w:anchor="23" w:history="1">
        <w:r w:rsidRPr="00BE0D18">
          <w:rPr>
            <w:rFonts w:ascii="Arial" w:eastAsia="Times New Roman" w:hAnsi="Arial" w:cs="Arial"/>
            <w:color w:val="9A1616"/>
            <w:spacing w:val="2"/>
            <w:kern w:val="36"/>
            <w:sz w:val="20"/>
            <w:szCs w:val="20"/>
            <w:u w:val="single"/>
            <w:lang w:eastAsia="ru-RU"/>
          </w:rPr>
          <w:t>№ 531</w:t>
        </w:r>
      </w:hyperlink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 (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алғашқы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ресми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жарияланған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күнінен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кейін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күнтізбелік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он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күн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өткен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соң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қолданысқа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енгізіледі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 xml:space="preserve">) </w:t>
      </w:r>
      <w:proofErr w:type="spellStart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бұйрығымен</w:t>
      </w:r>
      <w:proofErr w:type="spellEnd"/>
      <w:r w:rsidRPr="00BE0D18">
        <w:rPr>
          <w:rFonts w:ascii="Arial" w:eastAsia="Times New Roman" w:hAnsi="Arial" w:cs="Arial"/>
          <w:color w:val="FF0000"/>
          <w:spacing w:val="2"/>
          <w:kern w:val="36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 ___________________________________________________________________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облыс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,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республикалық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маңызы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бар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ала</w:t>
      </w:r>
      <w:proofErr w:type="spellEnd"/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астана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 ___________________________________________________________________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аудан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,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қала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ауыл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  <w:proofErr w:type="gram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_______________________________________________________________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(орта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бі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л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ұйымының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атауы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__________________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жылы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ітап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басталды</w:t>
      </w:r>
      <w:proofErr w:type="spell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__________________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жылы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ітап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аяқталды</w:t>
      </w:r>
      <w:proofErr w:type="spell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№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хаттама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________________________________________________________________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_____________________________________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отырысы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кеңесі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,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жиналысы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өткізілген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күні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толық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көрсетілуі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тиіс</w:t>
      </w:r>
      <w:proofErr w:type="spellEnd"/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lastRenderedPageBreak/>
        <w:t>      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Қатысқандар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: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тегі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,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аты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,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әкесінің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аты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болған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жағдайда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)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толық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көрсетіледі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Күн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тәртібі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: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1.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Тыңдалды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: 1.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Қаралған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м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әселенің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тақырыбы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.</w:t>
      </w:r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2.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Сөйледі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: 1. 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Сөйлеген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адамның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(Т.А.Ә.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болған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жағдайда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)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және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сөзінің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қысқаша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мазмұны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.</w:t>
      </w:r>
      <w:proofErr w:type="gram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      3.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Қаулы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етті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: 1.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Аталған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мә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селе</w:t>
      </w:r>
      <w:proofErr w:type="spellEnd"/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бойынша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қабылданған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шешім</w:t>
      </w:r>
      <w:proofErr w:type="spell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Төраға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______________________ (Т.А.Ә.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болған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жағдайда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  <w:proofErr w:type="gram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</w:t>
      </w:r>
      <w:proofErr w:type="spellStart"/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Хатшы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_____________________ (Т.А.Ә. (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болған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жағдайда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)</w:t>
      </w:r>
      <w:proofErr w:type="gramEnd"/>
    </w:p>
    <w:p w:rsidR="00BE0D18" w:rsidRPr="00BE0D18" w:rsidRDefault="00BE0D18" w:rsidP="00BE0D18">
      <w:pPr>
        <w:spacing w:after="360" w:line="285" w:lineRule="atLeast"/>
        <w:textAlignment w:val="baseline"/>
        <w:outlineLvl w:val="1"/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</w:pPr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      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Ескерту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: Орта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білім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беру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ұйымының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педагогикалық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кеңесі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хаттамалары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кітабының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ұқсас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электрондық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нұсқасы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қағаз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тү</w:t>
      </w:r>
      <w:proofErr w:type="gram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р</w:t>
      </w:r>
      <w:proofErr w:type="gram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індегі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нұсқасымен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бірдей</w:t>
      </w:r>
      <w:proofErr w:type="spellEnd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 xml:space="preserve"> </w:t>
      </w:r>
      <w:proofErr w:type="spellStart"/>
      <w:r w:rsidRPr="00BE0D18">
        <w:rPr>
          <w:rFonts w:ascii="Arial" w:eastAsia="Times New Roman" w:hAnsi="Arial" w:cs="Arial"/>
          <w:color w:val="444444"/>
          <w:spacing w:val="2"/>
          <w:kern w:val="36"/>
          <w:sz w:val="20"/>
          <w:szCs w:val="20"/>
          <w:lang w:eastAsia="ru-RU"/>
        </w:rPr>
        <w:t>қолданылады</w:t>
      </w:r>
      <w:proofErr w:type="spellEnd"/>
    </w:p>
    <w:p w:rsidR="001812E3" w:rsidRDefault="001812E3"/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5DEA"/>
    <w:multiLevelType w:val="multilevel"/>
    <w:tmpl w:val="2AC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18"/>
    <w:rsid w:val="00011F26"/>
    <w:rsid w:val="00016D13"/>
    <w:rsid w:val="00017596"/>
    <w:rsid w:val="0002408C"/>
    <w:rsid w:val="00030C46"/>
    <w:rsid w:val="00032E87"/>
    <w:rsid w:val="00042F0D"/>
    <w:rsid w:val="00061DE4"/>
    <w:rsid w:val="000658BA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E184B"/>
    <w:rsid w:val="000E7798"/>
    <w:rsid w:val="00102451"/>
    <w:rsid w:val="00105597"/>
    <w:rsid w:val="00111D71"/>
    <w:rsid w:val="00115F76"/>
    <w:rsid w:val="0011776F"/>
    <w:rsid w:val="001224E3"/>
    <w:rsid w:val="001228F7"/>
    <w:rsid w:val="00130010"/>
    <w:rsid w:val="00141C2A"/>
    <w:rsid w:val="00142BB8"/>
    <w:rsid w:val="001627E9"/>
    <w:rsid w:val="001639A5"/>
    <w:rsid w:val="00170CF2"/>
    <w:rsid w:val="001745CC"/>
    <w:rsid w:val="00175932"/>
    <w:rsid w:val="001812E3"/>
    <w:rsid w:val="001939EB"/>
    <w:rsid w:val="001A6239"/>
    <w:rsid w:val="001B5C43"/>
    <w:rsid w:val="001C28EE"/>
    <w:rsid w:val="001D0FDD"/>
    <w:rsid w:val="001D66DE"/>
    <w:rsid w:val="001E01AE"/>
    <w:rsid w:val="001E6F93"/>
    <w:rsid w:val="001F09DC"/>
    <w:rsid w:val="001F1FC0"/>
    <w:rsid w:val="00200FA5"/>
    <w:rsid w:val="00202ED3"/>
    <w:rsid w:val="00207F50"/>
    <w:rsid w:val="00233136"/>
    <w:rsid w:val="00246E43"/>
    <w:rsid w:val="00246F15"/>
    <w:rsid w:val="00250A55"/>
    <w:rsid w:val="002510F7"/>
    <w:rsid w:val="002619F8"/>
    <w:rsid w:val="00272D78"/>
    <w:rsid w:val="00282C6F"/>
    <w:rsid w:val="002B4486"/>
    <w:rsid w:val="002C1DE0"/>
    <w:rsid w:val="002C43E9"/>
    <w:rsid w:val="002C6E10"/>
    <w:rsid w:val="002D295A"/>
    <w:rsid w:val="002D5285"/>
    <w:rsid w:val="002E17E7"/>
    <w:rsid w:val="002E3528"/>
    <w:rsid w:val="002F4DE9"/>
    <w:rsid w:val="002F77C6"/>
    <w:rsid w:val="00317242"/>
    <w:rsid w:val="003212E9"/>
    <w:rsid w:val="003253B8"/>
    <w:rsid w:val="003523B4"/>
    <w:rsid w:val="00364532"/>
    <w:rsid w:val="00364C17"/>
    <w:rsid w:val="0037065D"/>
    <w:rsid w:val="003A0C8C"/>
    <w:rsid w:val="003B1CEA"/>
    <w:rsid w:val="003B5571"/>
    <w:rsid w:val="003C65B6"/>
    <w:rsid w:val="003D0B8F"/>
    <w:rsid w:val="003D6362"/>
    <w:rsid w:val="003D712A"/>
    <w:rsid w:val="003E0FCE"/>
    <w:rsid w:val="003E2EFA"/>
    <w:rsid w:val="003F2865"/>
    <w:rsid w:val="0041064B"/>
    <w:rsid w:val="0044669B"/>
    <w:rsid w:val="00456484"/>
    <w:rsid w:val="00457B0C"/>
    <w:rsid w:val="00466CBD"/>
    <w:rsid w:val="004859F6"/>
    <w:rsid w:val="004868FE"/>
    <w:rsid w:val="004913D3"/>
    <w:rsid w:val="00496C8C"/>
    <w:rsid w:val="004977BF"/>
    <w:rsid w:val="004A2456"/>
    <w:rsid w:val="004B788A"/>
    <w:rsid w:val="004D21FD"/>
    <w:rsid w:val="004E50A9"/>
    <w:rsid w:val="004F6644"/>
    <w:rsid w:val="00501316"/>
    <w:rsid w:val="00507FF6"/>
    <w:rsid w:val="00511CCF"/>
    <w:rsid w:val="005127C1"/>
    <w:rsid w:val="00516A6E"/>
    <w:rsid w:val="00516F83"/>
    <w:rsid w:val="00521495"/>
    <w:rsid w:val="00527D35"/>
    <w:rsid w:val="00536A72"/>
    <w:rsid w:val="00540547"/>
    <w:rsid w:val="005573B2"/>
    <w:rsid w:val="00574671"/>
    <w:rsid w:val="00574BE2"/>
    <w:rsid w:val="005848AD"/>
    <w:rsid w:val="00590511"/>
    <w:rsid w:val="00591CB9"/>
    <w:rsid w:val="0059668E"/>
    <w:rsid w:val="005A2515"/>
    <w:rsid w:val="005A3132"/>
    <w:rsid w:val="005B7F12"/>
    <w:rsid w:val="005D161D"/>
    <w:rsid w:val="005D7182"/>
    <w:rsid w:val="005E40DA"/>
    <w:rsid w:val="005E4236"/>
    <w:rsid w:val="005F268D"/>
    <w:rsid w:val="005F2BF0"/>
    <w:rsid w:val="005F3ED1"/>
    <w:rsid w:val="00603F86"/>
    <w:rsid w:val="00607A1A"/>
    <w:rsid w:val="006168B6"/>
    <w:rsid w:val="00664707"/>
    <w:rsid w:val="0067634D"/>
    <w:rsid w:val="00681A36"/>
    <w:rsid w:val="0068282B"/>
    <w:rsid w:val="0069227F"/>
    <w:rsid w:val="006A0A7F"/>
    <w:rsid w:val="006D1423"/>
    <w:rsid w:val="006D4CFA"/>
    <w:rsid w:val="006E2121"/>
    <w:rsid w:val="006E2774"/>
    <w:rsid w:val="006E2D95"/>
    <w:rsid w:val="006E4514"/>
    <w:rsid w:val="006F5C20"/>
    <w:rsid w:val="00713B6F"/>
    <w:rsid w:val="007300FF"/>
    <w:rsid w:val="00740837"/>
    <w:rsid w:val="007627EC"/>
    <w:rsid w:val="007628C9"/>
    <w:rsid w:val="00765115"/>
    <w:rsid w:val="00774737"/>
    <w:rsid w:val="00785F87"/>
    <w:rsid w:val="00796AAE"/>
    <w:rsid w:val="007B2BAF"/>
    <w:rsid w:val="007B7A57"/>
    <w:rsid w:val="007C110B"/>
    <w:rsid w:val="007D49B8"/>
    <w:rsid w:val="007E1197"/>
    <w:rsid w:val="007E6DDE"/>
    <w:rsid w:val="007F540D"/>
    <w:rsid w:val="00802BD6"/>
    <w:rsid w:val="008055D2"/>
    <w:rsid w:val="00814A6C"/>
    <w:rsid w:val="00815D23"/>
    <w:rsid w:val="0081669C"/>
    <w:rsid w:val="0082320B"/>
    <w:rsid w:val="00824685"/>
    <w:rsid w:val="0084589E"/>
    <w:rsid w:val="008516E0"/>
    <w:rsid w:val="00857EDF"/>
    <w:rsid w:val="0087781F"/>
    <w:rsid w:val="0089516F"/>
    <w:rsid w:val="00895B36"/>
    <w:rsid w:val="00896B41"/>
    <w:rsid w:val="00896EA2"/>
    <w:rsid w:val="008A7D33"/>
    <w:rsid w:val="008B21BD"/>
    <w:rsid w:val="008B385B"/>
    <w:rsid w:val="008C6C6E"/>
    <w:rsid w:val="008D54EA"/>
    <w:rsid w:val="008D7625"/>
    <w:rsid w:val="008E5EA1"/>
    <w:rsid w:val="008F022B"/>
    <w:rsid w:val="008F2713"/>
    <w:rsid w:val="008F3392"/>
    <w:rsid w:val="008F734F"/>
    <w:rsid w:val="009029EE"/>
    <w:rsid w:val="009071A5"/>
    <w:rsid w:val="00921164"/>
    <w:rsid w:val="009269F5"/>
    <w:rsid w:val="00932311"/>
    <w:rsid w:val="009347C3"/>
    <w:rsid w:val="00943BE4"/>
    <w:rsid w:val="00944CA5"/>
    <w:rsid w:val="00950011"/>
    <w:rsid w:val="00954DD4"/>
    <w:rsid w:val="00960DD8"/>
    <w:rsid w:val="00970172"/>
    <w:rsid w:val="009747E0"/>
    <w:rsid w:val="00975794"/>
    <w:rsid w:val="00976ADF"/>
    <w:rsid w:val="0098212C"/>
    <w:rsid w:val="009944E7"/>
    <w:rsid w:val="009A3095"/>
    <w:rsid w:val="009A4428"/>
    <w:rsid w:val="009A4E1C"/>
    <w:rsid w:val="009B1715"/>
    <w:rsid w:val="009B34C8"/>
    <w:rsid w:val="009B563A"/>
    <w:rsid w:val="009D1B8A"/>
    <w:rsid w:val="009E6724"/>
    <w:rsid w:val="009E7549"/>
    <w:rsid w:val="009F30AD"/>
    <w:rsid w:val="00A0456A"/>
    <w:rsid w:val="00A05702"/>
    <w:rsid w:val="00A13DF3"/>
    <w:rsid w:val="00A1634E"/>
    <w:rsid w:val="00A17357"/>
    <w:rsid w:val="00A343C7"/>
    <w:rsid w:val="00A803E6"/>
    <w:rsid w:val="00A80452"/>
    <w:rsid w:val="00A93B05"/>
    <w:rsid w:val="00A961F9"/>
    <w:rsid w:val="00A9662C"/>
    <w:rsid w:val="00A97751"/>
    <w:rsid w:val="00AA3675"/>
    <w:rsid w:val="00AB3E9F"/>
    <w:rsid w:val="00AB5295"/>
    <w:rsid w:val="00AD0875"/>
    <w:rsid w:val="00AF0852"/>
    <w:rsid w:val="00B20CA6"/>
    <w:rsid w:val="00B51C10"/>
    <w:rsid w:val="00B62485"/>
    <w:rsid w:val="00B7509D"/>
    <w:rsid w:val="00BA146F"/>
    <w:rsid w:val="00BA4A9B"/>
    <w:rsid w:val="00BC0EC2"/>
    <w:rsid w:val="00BE0D18"/>
    <w:rsid w:val="00BF38F0"/>
    <w:rsid w:val="00BF6F0B"/>
    <w:rsid w:val="00C05EAA"/>
    <w:rsid w:val="00C2314E"/>
    <w:rsid w:val="00C3139C"/>
    <w:rsid w:val="00C46561"/>
    <w:rsid w:val="00C474F9"/>
    <w:rsid w:val="00C503CA"/>
    <w:rsid w:val="00C530A9"/>
    <w:rsid w:val="00C56BA8"/>
    <w:rsid w:val="00C618FF"/>
    <w:rsid w:val="00C70AF1"/>
    <w:rsid w:val="00C70D90"/>
    <w:rsid w:val="00C715F2"/>
    <w:rsid w:val="00C73E05"/>
    <w:rsid w:val="00C76BF8"/>
    <w:rsid w:val="00C771AC"/>
    <w:rsid w:val="00CB1E60"/>
    <w:rsid w:val="00CB2997"/>
    <w:rsid w:val="00CB3D3A"/>
    <w:rsid w:val="00CC66B6"/>
    <w:rsid w:val="00CC6BB8"/>
    <w:rsid w:val="00CF56B1"/>
    <w:rsid w:val="00D20E91"/>
    <w:rsid w:val="00D225ED"/>
    <w:rsid w:val="00D41A82"/>
    <w:rsid w:val="00D42A5C"/>
    <w:rsid w:val="00D530B7"/>
    <w:rsid w:val="00D659ED"/>
    <w:rsid w:val="00D8526F"/>
    <w:rsid w:val="00DA15F3"/>
    <w:rsid w:val="00DB0A1B"/>
    <w:rsid w:val="00DC0EAA"/>
    <w:rsid w:val="00DD1AD9"/>
    <w:rsid w:val="00E251E3"/>
    <w:rsid w:val="00E41922"/>
    <w:rsid w:val="00E64081"/>
    <w:rsid w:val="00E649D7"/>
    <w:rsid w:val="00E67435"/>
    <w:rsid w:val="00E838AE"/>
    <w:rsid w:val="00EA1E36"/>
    <w:rsid w:val="00EA453C"/>
    <w:rsid w:val="00EC0352"/>
    <w:rsid w:val="00EC60E2"/>
    <w:rsid w:val="00ED29DE"/>
    <w:rsid w:val="00ED6DFA"/>
    <w:rsid w:val="00F00787"/>
    <w:rsid w:val="00F20E6C"/>
    <w:rsid w:val="00F3084C"/>
    <w:rsid w:val="00F665DE"/>
    <w:rsid w:val="00F72769"/>
    <w:rsid w:val="00F750BE"/>
    <w:rsid w:val="00F97B27"/>
    <w:rsid w:val="00FA2987"/>
    <w:rsid w:val="00FA3EE3"/>
    <w:rsid w:val="00FB226B"/>
    <w:rsid w:val="00FC4261"/>
    <w:rsid w:val="00FE08A6"/>
    <w:rsid w:val="00FE3468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Normal (Web)"/>
    <w:basedOn w:val="a"/>
    <w:uiPriority w:val="99"/>
    <w:unhideWhenUsed/>
    <w:rsid w:val="00BE0D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BE0D18"/>
    <w:rPr>
      <w:color w:val="0000FF"/>
      <w:u w:val="single"/>
    </w:rPr>
  </w:style>
  <w:style w:type="paragraph" w:customStyle="1" w:styleId="note">
    <w:name w:val="note"/>
    <w:basedOn w:val="a"/>
    <w:rsid w:val="00BE0D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te1">
    <w:name w:val="note1"/>
    <w:basedOn w:val="a0"/>
    <w:rsid w:val="00BE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Normal (Web)"/>
    <w:basedOn w:val="a"/>
    <w:uiPriority w:val="99"/>
    <w:unhideWhenUsed/>
    <w:rsid w:val="00BE0D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BE0D18"/>
    <w:rPr>
      <w:color w:val="0000FF"/>
      <w:u w:val="single"/>
    </w:rPr>
  </w:style>
  <w:style w:type="paragraph" w:customStyle="1" w:styleId="note">
    <w:name w:val="note"/>
    <w:basedOn w:val="a"/>
    <w:rsid w:val="00BE0D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te1">
    <w:name w:val="note1"/>
    <w:basedOn w:val="a0"/>
    <w:rsid w:val="00BE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070004991_/history" TargetMode="External"/><Relationship Id="rId13" Type="http://schemas.openxmlformats.org/officeDocument/2006/relationships/hyperlink" Target="http://adilet.zan.kz/kaz/docs/V16000142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kaz/docs/V070004991_/info" TargetMode="External"/><Relationship Id="rId12" Type="http://schemas.openxmlformats.org/officeDocument/2006/relationships/hyperlink" Target="http://adilet.zan.kz/kaz/docs/Z070000319_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kaz/docs/V16000142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070004991_" TargetMode="External"/><Relationship Id="rId11" Type="http://schemas.openxmlformats.org/officeDocument/2006/relationships/hyperlink" Target="http://adilet.zan.kz/kaz/docs/V16000142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1600014273" TargetMode="External"/><Relationship Id="rId10" Type="http://schemas.openxmlformats.org/officeDocument/2006/relationships/hyperlink" Target="http://adilet.zan.kz/kaz/docs/V070004991_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kaz/docs/V070004991_/links" TargetMode="External"/><Relationship Id="rId14" Type="http://schemas.openxmlformats.org/officeDocument/2006/relationships/hyperlink" Target="http://adilet.zan.kz/kaz/docs/V04000328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3</cp:revision>
  <dcterms:created xsi:type="dcterms:W3CDTF">2017-12-04T06:04:00Z</dcterms:created>
  <dcterms:modified xsi:type="dcterms:W3CDTF">2017-12-04T06:15:00Z</dcterms:modified>
</cp:coreProperties>
</file>