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3E" w:rsidRPr="002B6D3E" w:rsidRDefault="002B6D3E" w:rsidP="002B6D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Өткізу</w:t>
      </w:r>
      <w:proofErr w:type="spellEnd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онкүндігі</w:t>
      </w:r>
      <w:proofErr w:type="spellEnd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есеп</w:t>
      </w:r>
      <w:proofErr w:type="spellEnd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</w:t>
      </w: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</w:p>
    <w:p w:rsidR="002B6D3E" w:rsidRPr="002B6D3E" w:rsidRDefault="002B6D3E" w:rsidP="002B6D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сауаттылық</w:t>
      </w:r>
      <w:proofErr w:type="spellEnd"/>
      <w:r w:rsidRPr="002B6D3E">
        <w:rPr>
          <w:rFonts w:ascii="Times New Roman" w:hAnsi="Times New Roman" w:cs="Times New Roman"/>
          <w:b/>
          <w:sz w:val="28"/>
          <w:szCs w:val="28"/>
          <w:lang w:val="ru-RU"/>
        </w:rPr>
        <w:t>" КММ-ЖББ №1имени М. Горький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11-15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ақпан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аралығында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№1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орта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мектебінде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сауаттылығы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күніне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іс-шаралар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өткізілді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жастарға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сауаттылық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апталығы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шеңберінде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бүкіл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ел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сабақтар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лекциялар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экскурсиялар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конкурстар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сарапшыларымен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кездесулер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өткізіледі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Оқушылар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сауатты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міне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>құлықтың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ұғымдарымен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қағидаларымен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танысты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тәуекелдер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құқықтарын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қорғау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толығырақ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білді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сондай-ақ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сарапшылармен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өзінің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алғашқы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шешімдерін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абылдау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сауатты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керектігін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талқылады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Құрылған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жоспарға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сауаттылық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апталығының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ашылуына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линейка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тт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,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жоспарлау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негіздері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тақырыбында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сағаттары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,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электрондық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танымдық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бейне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роликтерін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көрсетумен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семинарлар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психологиялық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тренингтер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, "Монополия",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қаражат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сүру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ақша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Пирамида"ойындары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Өзіңе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инвестиция!"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акциясы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өтті"балалар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инвестицияның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екенін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білі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қана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қоймай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салауатты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салтын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оқытуды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мінез-құлқын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бақылай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білуді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келешегімен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байланыстырды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сыныптарға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ақшаны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басқарудың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кеңесі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жадынамасы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таратылды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қалта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шпаргалка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балаларға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>қша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қаражатын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бақылауға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мұқият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болуға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көмектеседі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Үзілістерде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ағ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оқушылар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Шеберлер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мәртебелі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экономикасы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сюжеттік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ойындарын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ұйымдастырып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орта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кіші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буын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оқушыларын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тартып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ақша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басқару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керектігі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айтып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берді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оқушылары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ақша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не"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атты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семинар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тт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тақырып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бейне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слайдтар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көрді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тақырыпқа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блиц-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сауалнама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жүргізді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экономикада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түсінесің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психологымен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психологиялық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тәуелділікке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ойнады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зейінді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шоғырландыруға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дұрыс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шешім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қабылдай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луге</w:t>
      </w:r>
      <w:proofErr w:type="spellEnd"/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жаттығулар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Апталық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өту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қаржылық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сауаттылығын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оқушылар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тәжірибесі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кө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қажетті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маңызды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ақпаратты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пригодится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оларға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D3E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lastRenderedPageBreak/>
        <w:t>Іс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-шара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соңында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қорытынды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жасалып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ойындар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тренингтердің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қатысушылары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өтілді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0FF2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3E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Бүгін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сіз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бай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танымал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адамсыз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ал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ертең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сіз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мүліктерінен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айырылуы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мүмкін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. Сонда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сіз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қалады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?С</w:t>
      </w:r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>ізбен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тек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сіз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салған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қамтиды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сіздің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дағдыларын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білімін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шеберлігі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тәжірибесі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отбасы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адамгершілік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құндылықтар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өмі</w:t>
      </w:r>
      <w:proofErr w:type="gram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бойы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сізбен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болатын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сенімді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дұрыс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6D3E">
        <w:rPr>
          <w:rFonts w:ascii="Times New Roman" w:hAnsi="Times New Roman" w:cs="Times New Roman"/>
          <w:sz w:val="28"/>
          <w:szCs w:val="28"/>
          <w:lang w:val="ru-RU"/>
        </w:rPr>
        <w:t>Инвестициялар</w:t>
      </w:r>
      <w:proofErr w:type="spellEnd"/>
      <w:r w:rsidRPr="002B6D3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727E2" w:rsidRPr="002B6D3E" w:rsidRDefault="002B6D3E" w:rsidP="002B6D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B6D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A54063" wp14:editId="61A40947">
            <wp:simplePos x="0" y="0"/>
            <wp:positionH relativeFrom="column">
              <wp:posOffset>-584835</wp:posOffset>
            </wp:positionH>
            <wp:positionV relativeFrom="paragraph">
              <wp:posOffset>27305</wp:posOffset>
            </wp:positionV>
            <wp:extent cx="2838450" cy="2124075"/>
            <wp:effectExtent l="0" t="0" r="0" b="0"/>
            <wp:wrapNone/>
            <wp:docPr id="1" name="Рисунок 1" descr="C:\Users\Аселя\Desktop\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Ф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2B6D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999FF10" wp14:editId="63DAD7C9">
            <wp:simplePos x="0" y="0"/>
            <wp:positionH relativeFrom="column">
              <wp:posOffset>3228975</wp:posOffset>
            </wp:positionH>
            <wp:positionV relativeFrom="paragraph">
              <wp:posOffset>28575</wp:posOffset>
            </wp:positionV>
            <wp:extent cx="2562225" cy="1924050"/>
            <wp:effectExtent l="0" t="0" r="0" b="0"/>
            <wp:wrapNone/>
            <wp:docPr id="2" name="Рисунок 2" descr="C:\Users\Аселя\Desktop\ф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ф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2B6D3E" w:rsidP="00F727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008882E" wp14:editId="625D0428">
            <wp:simplePos x="0" y="0"/>
            <wp:positionH relativeFrom="column">
              <wp:posOffset>-576580</wp:posOffset>
            </wp:positionH>
            <wp:positionV relativeFrom="paragraph">
              <wp:posOffset>260350</wp:posOffset>
            </wp:positionV>
            <wp:extent cx="2943225" cy="2209800"/>
            <wp:effectExtent l="0" t="0" r="0" b="0"/>
            <wp:wrapNone/>
            <wp:docPr id="3" name="Рисунок 3" descr="C:\Users\Аселя\Desktop\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ф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Pr="00F727E2" w:rsidRDefault="000F1ACD" w:rsidP="00F727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50165</wp:posOffset>
            </wp:positionV>
            <wp:extent cx="3420745" cy="1924050"/>
            <wp:effectExtent l="19050" t="0" r="8255" b="0"/>
            <wp:wrapNone/>
            <wp:docPr id="4" name="Рисунок 4" descr="C:\Users\Аселя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tabs>
          <w:tab w:val="left" w:pos="40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2990430</wp:posOffset>
            </wp:positionH>
            <wp:positionV relativeFrom="paragraph">
              <wp:posOffset>307340</wp:posOffset>
            </wp:positionV>
            <wp:extent cx="2914650" cy="2181225"/>
            <wp:effectExtent l="19050" t="0" r="0" b="0"/>
            <wp:wrapNone/>
            <wp:docPr id="6" name="Рисунок 6" descr="C:\Users\Аселя\Desktop\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ф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42545</wp:posOffset>
            </wp:positionV>
            <wp:extent cx="3314700" cy="1866900"/>
            <wp:effectExtent l="19050" t="0" r="0" b="0"/>
            <wp:wrapNone/>
            <wp:docPr id="5" name="Рисунок 5" descr="C:\Users\Аселя\Desktop\inde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indeФ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Default="00F727E2" w:rsidP="00F727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280035</wp:posOffset>
            </wp:positionV>
            <wp:extent cx="3409950" cy="1924050"/>
            <wp:effectExtent l="19050" t="0" r="0" b="0"/>
            <wp:wrapNone/>
            <wp:docPr id="8" name="Рисунок 8" descr="C:\Users\Аселя\Desktop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селя\Desktop\Ф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-53340</wp:posOffset>
            </wp:positionV>
            <wp:extent cx="3286125" cy="2466975"/>
            <wp:effectExtent l="19050" t="0" r="9525" b="0"/>
            <wp:wrapNone/>
            <wp:docPr id="7" name="Рисунок 7" descr="C:\Users\Аселя\Desktop\ф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Desktop\ф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140335</wp:posOffset>
            </wp:positionV>
            <wp:extent cx="2657475" cy="3543300"/>
            <wp:effectExtent l="19050" t="0" r="9525" b="0"/>
            <wp:wrapNone/>
            <wp:docPr id="9" name="Рисунок 9" descr="C:\Users\Аселя\Desktop\ф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селя\Desktop\ф8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Default="000F1ACD" w:rsidP="00F727E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56515</wp:posOffset>
            </wp:positionV>
            <wp:extent cx="2562225" cy="3419475"/>
            <wp:effectExtent l="19050" t="0" r="9525" b="0"/>
            <wp:wrapNone/>
            <wp:docPr id="11" name="Рисунок 11" descr="C:\Users\Аселя\Desktop\ф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селя\Desktop\ф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Pr="00F727E2" w:rsidRDefault="00F727E2" w:rsidP="00F727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7E2" w:rsidRDefault="000F1ACD" w:rsidP="00F727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81915</wp:posOffset>
            </wp:positionV>
            <wp:extent cx="3600450" cy="2705100"/>
            <wp:effectExtent l="19050" t="0" r="0" b="0"/>
            <wp:wrapNone/>
            <wp:docPr id="12" name="Рисунок 12" descr="C:\Users\Аселя\Desktop\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селя\Desktop\ФФ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ACD" w:rsidRDefault="00F727E2" w:rsidP="00F727E2">
      <w:pPr>
        <w:tabs>
          <w:tab w:val="left" w:pos="19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1ACD" w:rsidRPr="000F1ACD" w:rsidRDefault="000F1ACD" w:rsidP="000F1A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1ACD" w:rsidRPr="000F1ACD" w:rsidRDefault="000F1ACD" w:rsidP="000F1A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1ACD" w:rsidRDefault="000F1ACD" w:rsidP="000F1A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0FF2" w:rsidRPr="000F1ACD" w:rsidRDefault="000F1ACD" w:rsidP="000F1ACD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D70FF2" w:rsidRPr="000F1ACD" w:rsidSect="007709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B"/>
    <w:rsid w:val="000355EE"/>
    <w:rsid w:val="00065DDB"/>
    <w:rsid w:val="000A28E6"/>
    <w:rsid w:val="000E0D37"/>
    <w:rsid w:val="000E1AAE"/>
    <w:rsid w:val="000E5F59"/>
    <w:rsid w:val="000F1ACD"/>
    <w:rsid w:val="000F3B2C"/>
    <w:rsid w:val="000F6110"/>
    <w:rsid w:val="00101556"/>
    <w:rsid w:val="00156889"/>
    <w:rsid w:val="00157416"/>
    <w:rsid w:val="0016552A"/>
    <w:rsid w:val="00167C93"/>
    <w:rsid w:val="001C0100"/>
    <w:rsid w:val="001C69F3"/>
    <w:rsid w:val="001C7A42"/>
    <w:rsid w:val="001E0301"/>
    <w:rsid w:val="001E696B"/>
    <w:rsid w:val="001F40E1"/>
    <w:rsid w:val="00207093"/>
    <w:rsid w:val="00243CA5"/>
    <w:rsid w:val="00283F01"/>
    <w:rsid w:val="002A073F"/>
    <w:rsid w:val="002B6D3E"/>
    <w:rsid w:val="002D358B"/>
    <w:rsid w:val="003049D3"/>
    <w:rsid w:val="00317563"/>
    <w:rsid w:val="0037366C"/>
    <w:rsid w:val="003A0890"/>
    <w:rsid w:val="003A2697"/>
    <w:rsid w:val="003F23F6"/>
    <w:rsid w:val="00423933"/>
    <w:rsid w:val="00466CF0"/>
    <w:rsid w:val="00487980"/>
    <w:rsid w:val="00491DCB"/>
    <w:rsid w:val="004B54B2"/>
    <w:rsid w:val="004B6045"/>
    <w:rsid w:val="004D6A38"/>
    <w:rsid w:val="004E14D1"/>
    <w:rsid w:val="004F5510"/>
    <w:rsid w:val="00532A4A"/>
    <w:rsid w:val="00552A09"/>
    <w:rsid w:val="00557C52"/>
    <w:rsid w:val="005657B8"/>
    <w:rsid w:val="00575473"/>
    <w:rsid w:val="00585620"/>
    <w:rsid w:val="00597DDD"/>
    <w:rsid w:val="005A68F5"/>
    <w:rsid w:val="005D0781"/>
    <w:rsid w:val="006144B0"/>
    <w:rsid w:val="00617C1E"/>
    <w:rsid w:val="0062580F"/>
    <w:rsid w:val="00661907"/>
    <w:rsid w:val="00687CD5"/>
    <w:rsid w:val="0069195E"/>
    <w:rsid w:val="006B7A48"/>
    <w:rsid w:val="00704136"/>
    <w:rsid w:val="00737F81"/>
    <w:rsid w:val="00770986"/>
    <w:rsid w:val="007A7147"/>
    <w:rsid w:val="007B3C51"/>
    <w:rsid w:val="007B7B8E"/>
    <w:rsid w:val="007D555A"/>
    <w:rsid w:val="007F0A05"/>
    <w:rsid w:val="007F735F"/>
    <w:rsid w:val="00802EA1"/>
    <w:rsid w:val="0082191F"/>
    <w:rsid w:val="00826973"/>
    <w:rsid w:val="00835527"/>
    <w:rsid w:val="00846ABE"/>
    <w:rsid w:val="00846BB5"/>
    <w:rsid w:val="00875A0A"/>
    <w:rsid w:val="00885126"/>
    <w:rsid w:val="008C2262"/>
    <w:rsid w:val="008C7CDD"/>
    <w:rsid w:val="00904927"/>
    <w:rsid w:val="009110C0"/>
    <w:rsid w:val="00916580"/>
    <w:rsid w:val="00926E60"/>
    <w:rsid w:val="009311B8"/>
    <w:rsid w:val="009428DD"/>
    <w:rsid w:val="00965E1D"/>
    <w:rsid w:val="00975131"/>
    <w:rsid w:val="00997752"/>
    <w:rsid w:val="009A6E78"/>
    <w:rsid w:val="009E0CB3"/>
    <w:rsid w:val="009F28C6"/>
    <w:rsid w:val="00A23FB7"/>
    <w:rsid w:val="00A91A8B"/>
    <w:rsid w:val="00A96384"/>
    <w:rsid w:val="00AA0BEA"/>
    <w:rsid w:val="00AA1E62"/>
    <w:rsid w:val="00AE1695"/>
    <w:rsid w:val="00B52190"/>
    <w:rsid w:val="00B56633"/>
    <w:rsid w:val="00B847D3"/>
    <w:rsid w:val="00BB0B95"/>
    <w:rsid w:val="00BE5636"/>
    <w:rsid w:val="00BF51AD"/>
    <w:rsid w:val="00C02224"/>
    <w:rsid w:val="00C22E63"/>
    <w:rsid w:val="00C6113E"/>
    <w:rsid w:val="00C64777"/>
    <w:rsid w:val="00CA42CD"/>
    <w:rsid w:val="00D20A56"/>
    <w:rsid w:val="00D375A9"/>
    <w:rsid w:val="00D65D93"/>
    <w:rsid w:val="00D70FF2"/>
    <w:rsid w:val="00D75EB5"/>
    <w:rsid w:val="00D80129"/>
    <w:rsid w:val="00D809A9"/>
    <w:rsid w:val="00D84669"/>
    <w:rsid w:val="00DD40B6"/>
    <w:rsid w:val="00DE3E9E"/>
    <w:rsid w:val="00E112EC"/>
    <w:rsid w:val="00E273BE"/>
    <w:rsid w:val="00E41067"/>
    <w:rsid w:val="00E857FF"/>
    <w:rsid w:val="00E85CF0"/>
    <w:rsid w:val="00E954E7"/>
    <w:rsid w:val="00E9790F"/>
    <w:rsid w:val="00EC2FBE"/>
    <w:rsid w:val="00ED1EE6"/>
    <w:rsid w:val="00F15E24"/>
    <w:rsid w:val="00F32C61"/>
    <w:rsid w:val="00F63383"/>
    <w:rsid w:val="00F727E2"/>
    <w:rsid w:val="00F771F7"/>
    <w:rsid w:val="00F91D41"/>
    <w:rsid w:val="00FA6E2E"/>
    <w:rsid w:val="00FC6BE0"/>
    <w:rsid w:val="00FD2624"/>
    <w:rsid w:val="00FE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5D07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5D07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19</cp:lastModifiedBy>
  <cp:revision>2</cp:revision>
  <dcterms:created xsi:type="dcterms:W3CDTF">2019-03-05T03:33:00Z</dcterms:created>
  <dcterms:modified xsi:type="dcterms:W3CDTF">2019-03-05T03:33:00Z</dcterms:modified>
</cp:coreProperties>
</file>